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8C1F" w14:textId="77777777" w:rsidR="002C1ABE" w:rsidRPr="008F3500" w:rsidRDefault="002C1ABE" w:rsidP="002C1ABE">
      <w:pPr>
        <w:pStyle w:val="Glava"/>
        <w:tabs>
          <w:tab w:val="clear" w:pos="4320"/>
          <w:tab w:val="clear" w:pos="8640"/>
          <w:tab w:val="left" w:pos="5112"/>
        </w:tabs>
        <w:spacing w:before="120" w:line="240" w:lineRule="exact"/>
        <w:rPr>
          <w:rFonts w:cs="Arial"/>
          <w:sz w:val="16"/>
        </w:rPr>
      </w:pPr>
      <w:r>
        <w:rPr>
          <w:rFonts w:cs="Arial"/>
          <w:sz w:val="16"/>
        </w:rPr>
        <w:t>Ručigajeva ulica 3</w:t>
      </w:r>
      <w:r w:rsidRPr="008F3500">
        <w:rPr>
          <w:rFonts w:cs="Arial"/>
          <w:sz w:val="16"/>
        </w:rPr>
        <w:t xml:space="preserve">, </w:t>
      </w:r>
      <w:r>
        <w:rPr>
          <w:rFonts w:cs="Arial"/>
          <w:sz w:val="16"/>
        </w:rPr>
        <w:t>4000 Kranj</w:t>
      </w:r>
      <w:r w:rsidRPr="008F3500">
        <w:rPr>
          <w:rFonts w:cs="Arial"/>
          <w:sz w:val="16"/>
        </w:rPr>
        <w:tab/>
        <w:t xml:space="preserve">T: </w:t>
      </w:r>
      <w:r>
        <w:rPr>
          <w:rFonts w:cs="Arial"/>
          <w:sz w:val="16"/>
        </w:rPr>
        <w:t>04 234 22 50</w:t>
      </w:r>
    </w:p>
    <w:p w14:paraId="52096810" w14:textId="77777777" w:rsidR="002C1ABE" w:rsidRPr="008F3500" w:rsidRDefault="002C1ABE" w:rsidP="002C1ABE">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gp.drsi@gov.si</w:t>
      </w:r>
    </w:p>
    <w:p w14:paraId="4DEA0FBE" w14:textId="77777777" w:rsidR="002C1ABE" w:rsidRPr="008F3500" w:rsidRDefault="002C1ABE" w:rsidP="002C1ABE">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www.di.gov.si</w:t>
      </w:r>
    </w:p>
    <w:p w14:paraId="28FC7E14" w14:textId="77777777" w:rsidR="002C1ABE" w:rsidRDefault="002C1ABE" w:rsidP="00675B53">
      <w:pPr>
        <w:pStyle w:val="datumtevilka"/>
        <w:spacing w:line="260" w:lineRule="atLeast"/>
        <w:jc w:val="both"/>
        <w:rPr>
          <w:rFonts w:ascii="Arial" w:hAnsi="Arial" w:cs="Arial"/>
          <w:sz w:val="20"/>
        </w:rPr>
      </w:pPr>
    </w:p>
    <w:p w14:paraId="62594B79" w14:textId="77777777" w:rsidR="002C1ABE" w:rsidRDefault="002C1ABE" w:rsidP="00675B53">
      <w:pPr>
        <w:pStyle w:val="datumtevilka"/>
        <w:spacing w:line="260" w:lineRule="atLeast"/>
        <w:jc w:val="both"/>
        <w:rPr>
          <w:rFonts w:ascii="Arial" w:hAnsi="Arial" w:cs="Arial"/>
          <w:sz w:val="20"/>
        </w:rPr>
      </w:pPr>
    </w:p>
    <w:p w14:paraId="671FAB14" w14:textId="3EA43A8F" w:rsidR="00CF234D" w:rsidRPr="00675B53" w:rsidRDefault="00CF234D" w:rsidP="00675B53">
      <w:pPr>
        <w:pStyle w:val="datumtevilka"/>
        <w:spacing w:line="260" w:lineRule="atLeast"/>
        <w:jc w:val="both"/>
        <w:rPr>
          <w:rFonts w:ascii="Arial" w:hAnsi="Arial" w:cs="Arial"/>
          <w:sz w:val="20"/>
        </w:rPr>
      </w:pPr>
      <w:r w:rsidRPr="00675B53">
        <w:rPr>
          <w:rFonts w:ascii="Arial" w:hAnsi="Arial" w:cs="Arial"/>
          <w:sz w:val="20"/>
        </w:rPr>
        <w:t xml:space="preserve">Številka: </w:t>
      </w:r>
      <w:r w:rsidRPr="00675B53">
        <w:rPr>
          <w:rFonts w:ascii="Arial" w:hAnsi="Arial" w:cs="Arial"/>
          <w:sz w:val="20"/>
        </w:rPr>
        <w:tab/>
        <w:t>37167-</w:t>
      </w:r>
      <w:r w:rsidR="008D101A">
        <w:rPr>
          <w:rFonts w:ascii="Arial" w:hAnsi="Arial" w:cs="Arial"/>
          <w:sz w:val="20"/>
        </w:rPr>
        <w:t>515/2024-8</w:t>
      </w:r>
      <w:r w:rsidR="00EC00AF" w:rsidRPr="00675B53">
        <w:rPr>
          <w:rFonts w:ascii="Arial" w:hAnsi="Arial" w:cs="Arial"/>
          <w:sz w:val="20"/>
        </w:rPr>
        <w:t xml:space="preserve"> </w:t>
      </w:r>
      <w:r w:rsidRPr="00675B53">
        <w:rPr>
          <w:rFonts w:ascii="Arial" w:hAnsi="Arial" w:cs="Arial"/>
          <w:sz w:val="20"/>
        </w:rPr>
        <w:t>(1501)</w:t>
      </w:r>
    </w:p>
    <w:p w14:paraId="44F31361" w14:textId="12547806" w:rsidR="00CF234D" w:rsidRPr="00675B53" w:rsidRDefault="00CF234D" w:rsidP="00675B53">
      <w:pPr>
        <w:pStyle w:val="datumtevilka"/>
        <w:spacing w:line="260" w:lineRule="atLeast"/>
        <w:jc w:val="both"/>
        <w:rPr>
          <w:rFonts w:ascii="Arial" w:hAnsi="Arial" w:cs="Arial"/>
          <w:sz w:val="20"/>
        </w:rPr>
      </w:pPr>
      <w:r w:rsidRPr="00675B53">
        <w:rPr>
          <w:rFonts w:ascii="Arial" w:hAnsi="Arial" w:cs="Arial"/>
          <w:sz w:val="20"/>
        </w:rPr>
        <w:t xml:space="preserve">Datum: </w:t>
      </w:r>
      <w:r w:rsidRPr="00675B53">
        <w:rPr>
          <w:rFonts w:ascii="Arial" w:hAnsi="Arial" w:cs="Arial"/>
          <w:sz w:val="20"/>
        </w:rPr>
        <w:tab/>
      </w:r>
      <w:r w:rsidR="006104A3">
        <w:rPr>
          <w:rFonts w:ascii="Arial" w:hAnsi="Arial" w:cs="Arial"/>
          <w:sz w:val="20"/>
        </w:rPr>
        <w:t>2</w:t>
      </w:r>
      <w:r w:rsidR="000F2999">
        <w:rPr>
          <w:rFonts w:ascii="Arial" w:hAnsi="Arial" w:cs="Arial"/>
          <w:sz w:val="20"/>
        </w:rPr>
        <w:t>3</w:t>
      </w:r>
      <w:r w:rsidR="00DC1C8F" w:rsidRPr="00675B53">
        <w:rPr>
          <w:rFonts w:ascii="Arial" w:hAnsi="Arial" w:cs="Arial"/>
          <w:sz w:val="20"/>
        </w:rPr>
        <w:t>.0</w:t>
      </w:r>
      <w:r w:rsidR="006104A3">
        <w:rPr>
          <w:rFonts w:ascii="Arial" w:hAnsi="Arial" w:cs="Arial"/>
          <w:sz w:val="20"/>
        </w:rPr>
        <w:t>7</w:t>
      </w:r>
      <w:r w:rsidR="00DC1C8F" w:rsidRPr="00675B53">
        <w:rPr>
          <w:rFonts w:ascii="Arial" w:hAnsi="Arial" w:cs="Arial"/>
          <w:sz w:val="20"/>
        </w:rPr>
        <w:t>.2026</w:t>
      </w:r>
      <w:r w:rsidRPr="00675B53">
        <w:rPr>
          <w:rFonts w:ascii="Arial" w:hAnsi="Arial" w:cs="Arial"/>
          <w:sz w:val="20"/>
        </w:rPr>
        <w:t xml:space="preserve"> </w:t>
      </w:r>
      <w:r w:rsidRPr="00675B53">
        <w:rPr>
          <w:rFonts w:ascii="Arial" w:hAnsi="Arial" w:cs="Arial"/>
          <w:sz w:val="20"/>
          <w:u w:val="single"/>
        </w:rPr>
        <w:t xml:space="preserve">                            </w:t>
      </w:r>
    </w:p>
    <w:p w14:paraId="3C3B4668" w14:textId="77777777" w:rsidR="00CF234D" w:rsidRPr="00675B53" w:rsidRDefault="00CF234D" w:rsidP="00675B53">
      <w:pPr>
        <w:spacing w:line="260" w:lineRule="atLeast"/>
        <w:jc w:val="both"/>
        <w:rPr>
          <w:rFonts w:ascii="Arial" w:hAnsi="Arial" w:cs="Arial"/>
          <w:sz w:val="20"/>
          <w:szCs w:val="20"/>
        </w:rPr>
      </w:pPr>
    </w:p>
    <w:p w14:paraId="4F3737A0" w14:textId="3C26708F" w:rsidR="002C1ABE" w:rsidRPr="002D3E2A" w:rsidRDefault="002C1ABE" w:rsidP="002C1ABE">
      <w:pPr>
        <w:spacing w:line="260" w:lineRule="atLeast"/>
        <w:jc w:val="both"/>
        <w:rPr>
          <w:rFonts w:ascii="Arial" w:hAnsi="Arial" w:cs="Arial"/>
          <w:sz w:val="20"/>
          <w:szCs w:val="20"/>
        </w:rPr>
      </w:pPr>
      <w:r w:rsidRPr="002D3E2A">
        <w:rPr>
          <w:rFonts w:ascii="Arial" w:hAnsi="Arial" w:cs="Arial"/>
          <w:sz w:val="20"/>
          <w:szCs w:val="20"/>
        </w:rPr>
        <w:t xml:space="preserve">Direkcija Republike Slovenije za infrastrukturo, izdaja na podlagi 66. in </w:t>
      </w:r>
      <w:r w:rsidRPr="002D3E2A">
        <w:rPr>
          <w:rFonts w:ascii="Arial" w:hAnsi="Arial" w:cs="Arial"/>
          <w:b/>
          <w:bCs/>
          <w:sz w:val="20"/>
          <w:szCs w:val="20"/>
        </w:rPr>
        <w:t>77.</w:t>
      </w:r>
      <w:r w:rsidRPr="002D3E2A">
        <w:rPr>
          <w:rFonts w:ascii="Arial" w:hAnsi="Arial" w:cs="Arial"/>
          <w:sz w:val="20"/>
          <w:szCs w:val="20"/>
        </w:rPr>
        <w:t xml:space="preserve"> Zakona o cestah (</w:t>
      </w:r>
      <w:r w:rsidRPr="002D3E2A">
        <w:rPr>
          <w:rFonts w:ascii="Arial" w:hAnsi="Arial" w:cs="Arial"/>
          <w:sz w:val="20"/>
          <w:szCs w:val="20"/>
          <w:shd w:val="clear" w:color="auto" w:fill="FFFFFF"/>
        </w:rPr>
        <w:t>Uradni list RS, št. </w:t>
      </w:r>
      <w:hyperlink r:id="rId8" w:tgtFrame="_blank" w:tooltip="Zakon o cestah (ZCes-2)" w:history="1">
        <w:r w:rsidRPr="002D3E2A">
          <w:rPr>
            <w:rStyle w:val="Hiperpovezava"/>
            <w:rFonts w:ascii="Arial" w:hAnsi="Arial" w:cs="Arial"/>
            <w:color w:val="auto"/>
            <w:sz w:val="20"/>
            <w:szCs w:val="20"/>
            <w:u w:val="none"/>
            <w:shd w:val="clear" w:color="auto" w:fill="FFFFFF"/>
          </w:rPr>
          <w:t>132/22</w:t>
        </w:r>
      </w:hyperlink>
      <w:r w:rsidRPr="002D3E2A">
        <w:rPr>
          <w:rFonts w:ascii="Arial" w:hAnsi="Arial" w:cs="Arial"/>
          <w:sz w:val="20"/>
          <w:szCs w:val="20"/>
          <w:shd w:val="clear" w:color="auto" w:fill="FFFFFF"/>
        </w:rPr>
        <w:t>, </w:t>
      </w:r>
      <w:hyperlink r:id="rId9" w:tgtFrame="_blank" w:tooltip="Zakon o spremembah in dopolnitvah Zakona o Slovenskem državnem holdingu" w:history="1">
        <w:r w:rsidRPr="002D3E2A">
          <w:rPr>
            <w:rStyle w:val="Hiperpovezava"/>
            <w:rFonts w:ascii="Arial" w:hAnsi="Arial" w:cs="Arial"/>
            <w:color w:val="auto"/>
            <w:sz w:val="20"/>
            <w:szCs w:val="20"/>
            <w:u w:val="none"/>
            <w:shd w:val="clear" w:color="auto" w:fill="FFFFFF"/>
          </w:rPr>
          <w:t>140/22</w:t>
        </w:r>
      </w:hyperlink>
      <w:r w:rsidRPr="002D3E2A">
        <w:rPr>
          <w:rFonts w:ascii="Arial" w:hAnsi="Arial" w:cs="Arial"/>
          <w:sz w:val="20"/>
          <w:szCs w:val="20"/>
          <w:shd w:val="clear" w:color="auto" w:fill="FFFFFF"/>
        </w:rPr>
        <w:t> – ZSDH-1A, </w:t>
      </w:r>
      <w:hyperlink r:id="rId10" w:tgtFrame="_blank" w:tooltip="Zakon o spremembah in dopolnitvah Zakona o cestah" w:history="1">
        <w:r w:rsidRPr="002D3E2A">
          <w:rPr>
            <w:rStyle w:val="Hiperpovezava"/>
            <w:rFonts w:ascii="Arial" w:hAnsi="Arial" w:cs="Arial"/>
            <w:color w:val="auto"/>
            <w:sz w:val="20"/>
            <w:szCs w:val="20"/>
            <w:u w:val="none"/>
            <w:shd w:val="clear" w:color="auto" w:fill="FFFFFF"/>
          </w:rPr>
          <w:t>29/23</w:t>
        </w:r>
      </w:hyperlink>
      <w:r w:rsidRPr="002D3E2A">
        <w:rPr>
          <w:rFonts w:ascii="Arial" w:hAnsi="Arial" w:cs="Arial"/>
          <w:sz w:val="20"/>
          <w:szCs w:val="20"/>
          <w:shd w:val="clear" w:color="auto" w:fill="FFFFFF"/>
        </w:rPr>
        <w:t> in </w:t>
      </w:r>
      <w:hyperlink r:id="rId11" w:tgtFrame="_blank" w:tooltip="Zakon o uvajanju naprav za proizvodnjo električne energije iz obnovljivih virov energije" w:history="1">
        <w:r w:rsidRPr="002D3E2A">
          <w:rPr>
            <w:rStyle w:val="Hiperpovezava"/>
            <w:rFonts w:ascii="Arial" w:hAnsi="Arial" w:cs="Arial"/>
            <w:color w:val="auto"/>
            <w:sz w:val="20"/>
            <w:szCs w:val="20"/>
            <w:u w:val="none"/>
            <w:shd w:val="clear" w:color="auto" w:fill="FFFFFF"/>
          </w:rPr>
          <w:t>78/23</w:t>
        </w:r>
      </w:hyperlink>
      <w:r w:rsidRPr="002D3E2A">
        <w:rPr>
          <w:rFonts w:ascii="Arial" w:hAnsi="Arial" w:cs="Arial"/>
          <w:sz w:val="20"/>
          <w:szCs w:val="20"/>
          <w:shd w:val="clear" w:color="auto" w:fill="FFFFFF"/>
        </w:rPr>
        <w:t> – ZUNPEOVE</w:t>
      </w:r>
      <w:r w:rsidRPr="002D3E2A">
        <w:rPr>
          <w:rFonts w:ascii="Arial" w:hAnsi="Arial" w:cs="Arial"/>
          <w:sz w:val="20"/>
          <w:szCs w:val="20"/>
        </w:rPr>
        <w:t xml:space="preserve">) o zahtevi </w:t>
      </w:r>
      <w:r w:rsidRPr="008D101A">
        <w:rPr>
          <w:rFonts w:ascii="Arial" w:hAnsi="Arial" w:cs="Arial"/>
          <w:sz w:val="20"/>
          <w:szCs w:val="20"/>
        </w:rPr>
        <w:t>pooblaščenca</w:t>
      </w:r>
      <w:r w:rsidR="008D101A" w:rsidRPr="008D101A">
        <w:rPr>
          <w:rFonts w:ascii="Arial" w:hAnsi="Arial" w:cs="Arial"/>
          <w:bCs/>
          <w:sz w:val="20"/>
          <w:szCs w:val="20"/>
        </w:rPr>
        <w:t xml:space="preserve"> </w:t>
      </w:r>
      <w:r w:rsidR="008D101A" w:rsidRPr="008D101A">
        <w:rPr>
          <w:rFonts w:ascii="Arial" w:hAnsi="Arial" w:cs="Arial"/>
          <w:sz w:val="20"/>
          <w:szCs w:val="20"/>
        </w:rPr>
        <w:t>Protim Ržišnik Perc d.o.o., Poslovna cona A2, 4208 Šenčur</w:t>
      </w:r>
      <w:r w:rsidRPr="002D3E2A">
        <w:rPr>
          <w:rFonts w:ascii="Arial" w:hAnsi="Arial" w:cs="Arial"/>
          <w:sz w:val="20"/>
          <w:szCs w:val="20"/>
        </w:rPr>
        <w:t>, za investitorja</w:t>
      </w:r>
      <w:r w:rsidR="008D101A">
        <w:rPr>
          <w:rFonts w:ascii="Arial" w:hAnsi="Arial" w:cs="Arial"/>
          <w:b/>
          <w:sz w:val="20"/>
          <w:szCs w:val="20"/>
        </w:rPr>
        <w:t xml:space="preserve"> </w:t>
      </w:r>
      <w:r w:rsidR="008D101A" w:rsidRPr="008D101A">
        <w:rPr>
          <w:rFonts w:ascii="Arial" w:hAnsi="Arial" w:cs="Arial"/>
          <w:b/>
          <w:sz w:val="20"/>
          <w:szCs w:val="20"/>
        </w:rPr>
        <w:t>Mestna občina Kranj, Slovenski trg 1, 4000 Kranj</w:t>
      </w:r>
      <w:r w:rsidRPr="002D3E2A">
        <w:rPr>
          <w:rFonts w:ascii="Arial" w:hAnsi="Arial" w:cs="Arial"/>
          <w:sz w:val="20"/>
          <w:szCs w:val="20"/>
        </w:rPr>
        <w:t>, za soglasje, naslednje</w:t>
      </w:r>
    </w:p>
    <w:p w14:paraId="738435EE" w14:textId="77777777" w:rsidR="00317205" w:rsidRPr="00675B53" w:rsidRDefault="00317205" w:rsidP="00675B53">
      <w:pPr>
        <w:pStyle w:val="Naslov1"/>
      </w:pPr>
    </w:p>
    <w:p w14:paraId="3215F40E" w14:textId="77777777" w:rsidR="00CF234D" w:rsidRPr="00675B53" w:rsidRDefault="00CF234D" w:rsidP="00675B53">
      <w:pPr>
        <w:pStyle w:val="Naslov1"/>
      </w:pPr>
      <w:r w:rsidRPr="00675B53">
        <w:t>SOGLASJE</w:t>
      </w:r>
    </w:p>
    <w:p w14:paraId="0F409C06" w14:textId="77777777" w:rsidR="00247DA3" w:rsidRPr="00675B53" w:rsidRDefault="00247DA3" w:rsidP="00675B53">
      <w:pPr>
        <w:spacing w:line="260" w:lineRule="atLeast"/>
        <w:rPr>
          <w:rFonts w:ascii="Arial" w:hAnsi="Arial" w:cs="Arial"/>
          <w:sz w:val="20"/>
          <w:szCs w:val="20"/>
          <w:lang w:eastAsia="sl-SI"/>
        </w:rPr>
      </w:pPr>
    </w:p>
    <w:p w14:paraId="039D719A" w14:textId="597A053B" w:rsidR="0030789F" w:rsidRPr="002D3E2A" w:rsidRDefault="0030789F" w:rsidP="0030789F">
      <w:pPr>
        <w:tabs>
          <w:tab w:val="left" w:pos="3119"/>
        </w:tabs>
        <w:spacing w:line="260" w:lineRule="atLeast"/>
        <w:jc w:val="both"/>
        <w:rPr>
          <w:rFonts w:ascii="Arial" w:hAnsi="Arial" w:cs="Arial"/>
          <w:sz w:val="20"/>
          <w:szCs w:val="20"/>
        </w:rPr>
      </w:pPr>
      <w:r w:rsidRPr="002D3E2A">
        <w:rPr>
          <w:rFonts w:ascii="Arial" w:hAnsi="Arial" w:cs="Arial"/>
          <w:sz w:val="20"/>
          <w:szCs w:val="20"/>
        </w:rPr>
        <w:t>Pooblaščencu</w:t>
      </w:r>
      <w:r w:rsidR="008D101A">
        <w:rPr>
          <w:rFonts w:ascii="Arial" w:hAnsi="Arial" w:cs="Arial"/>
          <w:bCs/>
          <w:sz w:val="20"/>
          <w:szCs w:val="20"/>
        </w:rPr>
        <w:t xml:space="preserve"> </w:t>
      </w:r>
      <w:r w:rsidR="008D101A" w:rsidRPr="008D101A">
        <w:rPr>
          <w:rFonts w:ascii="Arial" w:hAnsi="Arial" w:cs="Arial"/>
          <w:sz w:val="20"/>
          <w:szCs w:val="20"/>
        </w:rPr>
        <w:t>Protim Ržišnik Perc d.o.o., Poslovna cona A2, 4208 Šenčur</w:t>
      </w:r>
      <w:r w:rsidRPr="002D3E2A">
        <w:rPr>
          <w:rFonts w:ascii="Arial" w:hAnsi="Arial" w:cs="Arial"/>
          <w:sz w:val="20"/>
          <w:szCs w:val="20"/>
        </w:rPr>
        <w:t>, se za investitorja</w:t>
      </w:r>
      <w:r w:rsidR="008D101A">
        <w:rPr>
          <w:rFonts w:ascii="Arial" w:hAnsi="Arial" w:cs="Arial"/>
          <w:b/>
          <w:sz w:val="20"/>
          <w:szCs w:val="20"/>
        </w:rPr>
        <w:t xml:space="preserve"> </w:t>
      </w:r>
      <w:r w:rsidR="008D101A" w:rsidRPr="008D101A">
        <w:rPr>
          <w:rFonts w:ascii="Arial" w:hAnsi="Arial" w:cs="Arial"/>
          <w:b/>
          <w:sz w:val="20"/>
          <w:szCs w:val="20"/>
        </w:rPr>
        <w:t>Mestna občina Kranj, Slovenski trg 1, 4000 Kranj</w:t>
      </w:r>
      <w:r w:rsidRPr="007F63AA">
        <w:rPr>
          <w:rFonts w:ascii="Arial" w:hAnsi="Arial" w:cs="Arial"/>
          <w:sz w:val="20"/>
          <w:szCs w:val="20"/>
        </w:rPr>
        <w:t>, izda soglasje</w:t>
      </w:r>
      <w:r w:rsidR="005222A3" w:rsidRPr="007F63AA">
        <w:rPr>
          <w:rFonts w:ascii="Arial" w:hAnsi="Arial" w:cs="Arial"/>
          <w:sz w:val="20"/>
          <w:szCs w:val="20"/>
        </w:rPr>
        <w:t xml:space="preserve"> </w:t>
      </w:r>
      <w:r w:rsidR="007F63AA" w:rsidRPr="007F63AA">
        <w:rPr>
          <w:rFonts w:ascii="Arial" w:hAnsi="Arial" w:cs="Arial"/>
          <w:sz w:val="20"/>
          <w:szCs w:val="20"/>
        </w:rPr>
        <w:t>izgradnjo fekalne in meteorne kanalizacije v območju državne ceste R1-210/1108 Kranj (Primskovo – Labore), od km 0.</w:t>
      </w:r>
      <w:r w:rsidR="007F63AA">
        <w:rPr>
          <w:rFonts w:ascii="Arial" w:hAnsi="Arial" w:cs="Arial"/>
          <w:sz w:val="20"/>
          <w:szCs w:val="20"/>
        </w:rPr>
        <w:t>790</w:t>
      </w:r>
      <w:r w:rsidR="007F63AA" w:rsidRPr="007F63AA">
        <w:rPr>
          <w:rFonts w:ascii="Arial" w:hAnsi="Arial" w:cs="Arial"/>
          <w:sz w:val="20"/>
          <w:szCs w:val="20"/>
        </w:rPr>
        <w:t xml:space="preserve"> do km 1.300</w:t>
      </w:r>
      <w:r w:rsidR="007F63AA">
        <w:rPr>
          <w:rFonts w:ascii="Arial" w:hAnsi="Arial" w:cs="Arial"/>
          <w:sz w:val="20"/>
          <w:szCs w:val="20"/>
        </w:rPr>
        <w:t xml:space="preserve"> </w:t>
      </w:r>
      <w:r w:rsidRPr="002D3E2A">
        <w:rPr>
          <w:rFonts w:ascii="Arial" w:hAnsi="Arial" w:cs="Arial"/>
          <w:sz w:val="20"/>
          <w:szCs w:val="20"/>
        </w:rPr>
        <w:t>– v sklopu naziva gradnje</w:t>
      </w:r>
      <w:r w:rsidR="007F63AA">
        <w:rPr>
          <w:rFonts w:ascii="Arial" w:hAnsi="Arial" w:cs="Arial"/>
          <w:sz w:val="20"/>
          <w:szCs w:val="20"/>
        </w:rPr>
        <w:t xml:space="preserve"> PZI</w:t>
      </w:r>
      <w:r w:rsidRPr="002D3E2A">
        <w:rPr>
          <w:rFonts w:ascii="Arial" w:hAnsi="Arial" w:cs="Arial"/>
          <w:sz w:val="20"/>
          <w:szCs w:val="20"/>
        </w:rPr>
        <w:t xml:space="preserve"> »</w:t>
      </w:r>
      <w:r w:rsidR="007F63AA" w:rsidRPr="007F63AA">
        <w:rPr>
          <w:rFonts w:ascii="Arial" w:hAnsi="Arial" w:cs="Arial"/>
          <w:sz w:val="20"/>
          <w:szCs w:val="20"/>
        </w:rPr>
        <w:t>Izgradnja fekalne in meteorne kanalizacije ob cesti Boštjana Hladnika v Kranju</w:t>
      </w:r>
      <w:r w:rsidRPr="002D3E2A">
        <w:rPr>
          <w:rFonts w:ascii="Arial" w:hAnsi="Arial" w:cs="Arial"/>
          <w:sz w:val="20"/>
          <w:szCs w:val="20"/>
        </w:rPr>
        <w:t xml:space="preserve">«, pod naslednjimi pogoji:  </w:t>
      </w:r>
    </w:p>
    <w:p w14:paraId="4AF8C837" w14:textId="77777777" w:rsidR="0030789F" w:rsidRDefault="0030789F" w:rsidP="00675B53">
      <w:pPr>
        <w:tabs>
          <w:tab w:val="left" w:pos="3119"/>
        </w:tabs>
        <w:spacing w:line="260" w:lineRule="atLeast"/>
        <w:jc w:val="both"/>
        <w:rPr>
          <w:rFonts w:ascii="Arial" w:hAnsi="Arial" w:cs="Arial"/>
          <w:sz w:val="20"/>
          <w:szCs w:val="20"/>
        </w:rPr>
      </w:pPr>
    </w:p>
    <w:p w14:paraId="21F046E9" w14:textId="29FAE9D9" w:rsidR="00266576" w:rsidRPr="000F2999" w:rsidRDefault="0035611A"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Vsa dela je treba izvesti na podlagi</w:t>
      </w:r>
      <w:r w:rsidR="00D41A3B" w:rsidRPr="000F2999">
        <w:rPr>
          <w:rFonts w:ascii="Arial" w:hAnsi="Arial" w:cs="Arial"/>
          <w:sz w:val="20"/>
          <w:szCs w:val="20"/>
        </w:rPr>
        <w:t xml:space="preserve"> projektne dokumentacije – št. proj. </w:t>
      </w:r>
      <w:r w:rsidR="007F63AA" w:rsidRPr="000F2999">
        <w:rPr>
          <w:rFonts w:ascii="Arial" w:hAnsi="Arial" w:cs="Arial"/>
          <w:sz w:val="20"/>
          <w:szCs w:val="20"/>
        </w:rPr>
        <w:t>K 161830</w:t>
      </w:r>
      <w:r w:rsidR="00D41A3B" w:rsidRPr="000F2999">
        <w:rPr>
          <w:rFonts w:ascii="Arial" w:hAnsi="Arial" w:cs="Arial"/>
          <w:sz w:val="20"/>
          <w:szCs w:val="20"/>
        </w:rPr>
        <w:t xml:space="preserve">, </w:t>
      </w:r>
      <w:r w:rsidR="005D0C78" w:rsidRPr="000F2999">
        <w:rPr>
          <w:rFonts w:ascii="Arial" w:hAnsi="Arial" w:cs="Arial"/>
          <w:sz w:val="20"/>
          <w:szCs w:val="20"/>
        </w:rPr>
        <w:t>junij</w:t>
      </w:r>
      <w:r w:rsidR="001B6BF0" w:rsidRPr="000F2999">
        <w:rPr>
          <w:rFonts w:ascii="Arial" w:hAnsi="Arial" w:cs="Arial"/>
          <w:sz w:val="20"/>
          <w:szCs w:val="20"/>
        </w:rPr>
        <w:t xml:space="preserve"> 202</w:t>
      </w:r>
      <w:r w:rsidR="007F63AA" w:rsidRPr="000F2999">
        <w:rPr>
          <w:rFonts w:ascii="Arial" w:hAnsi="Arial" w:cs="Arial"/>
          <w:sz w:val="20"/>
          <w:szCs w:val="20"/>
        </w:rPr>
        <w:t>6</w:t>
      </w:r>
      <w:r w:rsidR="001B6BF0" w:rsidRPr="000F2999">
        <w:rPr>
          <w:rFonts w:ascii="Arial" w:hAnsi="Arial" w:cs="Arial"/>
          <w:sz w:val="20"/>
          <w:szCs w:val="20"/>
        </w:rPr>
        <w:t xml:space="preserve">, </w:t>
      </w:r>
      <w:r w:rsidR="007F63AA" w:rsidRPr="000F2999">
        <w:rPr>
          <w:rFonts w:ascii="Arial" w:hAnsi="Arial" w:cs="Arial"/>
          <w:sz w:val="20"/>
          <w:szCs w:val="20"/>
        </w:rPr>
        <w:t xml:space="preserve">Protim Ržišnik Perc d.o.o., Šenčur </w:t>
      </w:r>
      <w:r w:rsidRPr="000F2999">
        <w:rPr>
          <w:rFonts w:ascii="Arial" w:hAnsi="Arial" w:cs="Arial"/>
          <w:sz w:val="20"/>
          <w:szCs w:val="20"/>
        </w:rPr>
        <w:t xml:space="preserve">ter z upoštevanjem v nadaljevanju navedenih pogojev. </w:t>
      </w:r>
    </w:p>
    <w:p w14:paraId="51073D83" w14:textId="77777777" w:rsidR="00266576" w:rsidRPr="00675B53" w:rsidRDefault="00266576" w:rsidP="000F2999">
      <w:pPr>
        <w:suppressAutoHyphens w:val="0"/>
        <w:spacing w:line="260" w:lineRule="atLeast"/>
        <w:ind w:left="357" w:hanging="357"/>
        <w:jc w:val="both"/>
        <w:rPr>
          <w:rFonts w:ascii="Arial" w:hAnsi="Arial" w:cs="Arial"/>
          <w:sz w:val="20"/>
          <w:szCs w:val="20"/>
        </w:rPr>
      </w:pPr>
    </w:p>
    <w:p w14:paraId="50C9E23F" w14:textId="77777777" w:rsidR="00266576" w:rsidRPr="000F2999" w:rsidRDefault="00266576" w:rsidP="000F2999">
      <w:pPr>
        <w:pStyle w:val="Odstavekseznama"/>
        <w:numPr>
          <w:ilvl w:val="0"/>
          <w:numId w:val="7"/>
        </w:numPr>
        <w:suppressAutoHyphens w:val="0"/>
        <w:spacing w:line="260" w:lineRule="atLeast"/>
        <w:ind w:left="357" w:hanging="357"/>
        <w:jc w:val="both"/>
        <w:rPr>
          <w:rFonts w:ascii="Arial" w:hAnsi="Arial" w:cs="Arial"/>
          <w:sz w:val="20"/>
          <w:szCs w:val="20"/>
        </w:rPr>
      </w:pPr>
      <w:bookmarkStart w:id="0" w:name="_Hlk126840219"/>
      <w:r w:rsidRPr="000F2999">
        <w:rPr>
          <w:rFonts w:ascii="Arial" w:hAnsi="Arial" w:cs="Arial"/>
          <w:sz w:val="20"/>
          <w:szCs w:val="20"/>
        </w:rPr>
        <w:t>Posegi ne smejo negativno vplivati na državno cesto ali promet na njej. Izvedene rešitve morajo zagotavljati prometno varnost za vse udeležence v prometu. Direkcija RS za infrastrukturo ne odgovarja za projektne rešitve, za katere je v celoti odgovoren projektant.</w:t>
      </w:r>
    </w:p>
    <w:p w14:paraId="6BF9743C" w14:textId="77777777" w:rsidR="00266576" w:rsidRPr="00675B53" w:rsidRDefault="00266576" w:rsidP="000F2999">
      <w:pPr>
        <w:pStyle w:val="Odstavekseznama"/>
        <w:spacing w:line="260" w:lineRule="atLeast"/>
        <w:ind w:left="357" w:hanging="357"/>
        <w:rPr>
          <w:rFonts w:ascii="Arial" w:hAnsi="Arial" w:cs="Arial"/>
          <w:sz w:val="20"/>
          <w:szCs w:val="20"/>
        </w:rPr>
      </w:pPr>
    </w:p>
    <w:p w14:paraId="1AF85AF9" w14:textId="77777777" w:rsidR="00842F23" w:rsidRPr="000F2999" w:rsidRDefault="00266576"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 xml:space="preserve">Predmetne ureditve je treba urediti in uporabljati v skladu z obravnavano projektno dokumentacijo, ob zagotavljanju potrebnih ukrepov za zagotovitev prometne varnosti, ob upoštevanju določb predpisov za javne ceste ter ob upoštevanju pogojev tega soglasja. </w:t>
      </w:r>
    </w:p>
    <w:p w14:paraId="44C6BDF3" w14:textId="77777777" w:rsidR="00842F23" w:rsidRPr="00675B53" w:rsidRDefault="00842F23" w:rsidP="000F2999">
      <w:pPr>
        <w:pStyle w:val="Odstavekseznama"/>
        <w:spacing w:line="260" w:lineRule="atLeast"/>
        <w:ind w:left="357" w:hanging="357"/>
        <w:rPr>
          <w:rFonts w:ascii="Arial" w:hAnsi="Arial" w:cs="Arial"/>
          <w:sz w:val="20"/>
          <w:szCs w:val="20"/>
        </w:rPr>
      </w:pPr>
    </w:p>
    <w:p w14:paraId="29D88A13" w14:textId="77777777" w:rsidR="00794D58" w:rsidRPr="000F2999" w:rsidRDefault="00794D58"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Morebitne pomanjkljivosti, ki bi se pokazale po izvedbi oz. ob uporabi, je dolžan investitor takoj odpraviti na lastne stroške – ob zagotavljanju potrebnih ukrepov za zagotovitev prometne varnosti, ob upoštevanju določb predpisov za javne ceste ter ob upoštevanju pogojev in zahtev upravljavca državne ceste.</w:t>
      </w:r>
    </w:p>
    <w:bookmarkEnd w:id="0"/>
    <w:p w14:paraId="5F765901" w14:textId="77777777" w:rsidR="00383A2F" w:rsidRPr="00675B53" w:rsidRDefault="00383A2F" w:rsidP="000F2999">
      <w:pPr>
        <w:suppressAutoHyphens w:val="0"/>
        <w:spacing w:line="260" w:lineRule="atLeast"/>
        <w:ind w:left="357" w:hanging="357"/>
        <w:jc w:val="both"/>
        <w:rPr>
          <w:rFonts w:ascii="Arial" w:hAnsi="Arial" w:cs="Arial"/>
          <w:sz w:val="20"/>
          <w:szCs w:val="20"/>
        </w:rPr>
      </w:pPr>
    </w:p>
    <w:p w14:paraId="055B7086" w14:textId="1FF86A25" w:rsidR="009A78E4" w:rsidRPr="000F2999" w:rsidRDefault="009A78E4" w:rsidP="000F2999">
      <w:pPr>
        <w:pStyle w:val="Odstavekseznama"/>
        <w:widowControl w:val="0"/>
        <w:numPr>
          <w:ilvl w:val="0"/>
          <w:numId w:val="7"/>
        </w:numPr>
        <w:suppressAutoHyphens w:val="0"/>
        <w:spacing w:line="260" w:lineRule="atLeast"/>
        <w:ind w:left="357" w:hanging="357"/>
        <w:jc w:val="both"/>
        <w:rPr>
          <w:rFonts w:ascii="Arial" w:hAnsi="Arial" w:cs="Arial"/>
          <w:sz w:val="20"/>
          <w:szCs w:val="20"/>
          <w:lang w:val="it-IT"/>
        </w:rPr>
      </w:pPr>
      <w:r w:rsidRPr="000F2999">
        <w:rPr>
          <w:rFonts w:ascii="Arial" w:hAnsi="Arial" w:cs="Arial"/>
          <w:sz w:val="20"/>
          <w:szCs w:val="20"/>
          <w:lang w:val="it-IT"/>
        </w:rPr>
        <w:t>Vsa dela v območju državne ceste se morajo izvajati pod nadzorom upravljavca državne ceste. Nadzor v imenu upravljavca državne ceste opravlja nadzornik nad rednim vzdrževanjem državnih cest (imenovan s strani DRI, d.o.o. – konktaktna g. Luka Romšek, mob. št. 031 358 540)</w:t>
      </w:r>
      <w:r w:rsidRPr="000F2999">
        <w:rPr>
          <w:rFonts w:ascii="Arial" w:hAnsi="Arial" w:cs="Arial"/>
          <w:sz w:val="20"/>
          <w:szCs w:val="20"/>
        </w:rPr>
        <w:t xml:space="preserve">. Nadzornik pregleda objekt in poda poročilo oz. izjavo o ustreznosti izvedbe objekta z vidika varstva državne ceste. Stroške nadzora krije izvajalec del oziroma investitor. </w:t>
      </w:r>
    </w:p>
    <w:p w14:paraId="180CE064" w14:textId="77777777" w:rsidR="009A78E4" w:rsidRPr="00675B53" w:rsidRDefault="009A78E4" w:rsidP="000F2999">
      <w:pPr>
        <w:widowControl w:val="0"/>
        <w:suppressAutoHyphens w:val="0"/>
        <w:spacing w:line="260" w:lineRule="atLeast"/>
        <w:ind w:left="357" w:hanging="357"/>
        <w:jc w:val="both"/>
        <w:rPr>
          <w:rFonts w:ascii="Arial" w:hAnsi="Arial" w:cs="Arial"/>
          <w:sz w:val="20"/>
          <w:szCs w:val="20"/>
          <w:lang w:val="it-IT"/>
        </w:rPr>
      </w:pPr>
    </w:p>
    <w:p w14:paraId="07833E2D" w14:textId="77777777" w:rsidR="000F2999" w:rsidRPr="000F2999" w:rsidRDefault="000F2999" w:rsidP="000F2999">
      <w:pPr>
        <w:pStyle w:val="Odstavekseznama"/>
        <w:numPr>
          <w:ilvl w:val="0"/>
          <w:numId w:val="7"/>
        </w:numPr>
        <w:suppressAutoHyphens w:val="0"/>
        <w:spacing w:line="260" w:lineRule="atLeast"/>
        <w:ind w:left="357" w:hanging="357"/>
        <w:mirrorIndents/>
        <w:jc w:val="both"/>
        <w:rPr>
          <w:rFonts w:ascii="Arial" w:hAnsi="Arial" w:cs="Arial"/>
          <w:sz w:val="20"/>
          <w:szCs w:val="20"/>
        </w:rPr>
      </w:pPr>
      <w:r w:rsidRPr="000F2999">
        <w:rPr>
          <w:rFonts w:ascii="Arial" w:hAnsi="Arial" w:cs="Arial"/>
          <w:sz w:val="20"/>
          <w:szCs w:val="20"/>
        </w:rPr>
        <w:lastRenderedPageBreak/>
        <w:t xml:space="preserve">V skladu s predloženo dokumentacijo je predvidena izvedba fekalne in meteorne kanalizacije v neposredni bližini vozišča državne ceste. V skladu s predloženo dokumentacijo je predvidena izvedba fekalne in meteorne kanalizacije v neposredni bližini vozišča državne ceste ter v območju pločnika. </w:t>
      </w:r>
      <w:r w:rsidRPr="000F2999">
        <w:rPr>
          <w:rFonts w:ascii="Arial" w:hAnsi="Arial" w:cs="Arial"/>
          <w:sz w:val="20"/>
          <w:szCs w:val="20"/>
          <w:lang w:val="it-IT"/>
        </w:rPr>
        <w:t xml:space="preserve">Zagotoviti je treba ustrezno sanacijo v območju tangiranega območja cestišča državne ceste (obnova pločnika, sanacija prekopov v območju cestnih priključkov ter drugih površin ob državni cesti) - obnova in vgradnja ustrezne voziščne konstrukcije, obnova morebitne poškodovane prometne signalizacije in opreme, ureditev drugih elementov ceste ter površin ob njej, v skladu s predpisi in pogoji upravljavca državne ceste. Zagotoviti je treba ustrezno sanacijo prekopa pločnika ter preplastitev po celotni širini. </w:t>
      </w:r>
      <w:r w:rsidRPr="000F2999">
        <w:rPr>
          <w:rFonts w:ascii="Arial" w:hAnsi="Arial" w:cs="Arial"/>
          <w:sz w:val="20"/>
          <w:szCs w:val="20"/>
        </w:rPr>
        <w:t xml:space="preserve">Sanacija voziščne konstrukcije oz. </w:t>
      </w:r>
      <w:r w:rsidRPr="000F2999">
        <w:rPr>
          <w:rFonts w:ascii="Arial" w:hAnsi="Arial" w:cs="Arial"/>
          <w:sz w:val="20"/>
          <w:szCs w:val="20"/>
          <w:lang w:val="it-IT"/>
        </w:rPr>
        <w:t>pločnika</w:t>
      </w:r>
      <w:r w:rsidRPr="000F2999">
        <w:rPr>
          <w:rFonts w:ascii="Arial" w:hAnsi="Arial" w:cs="Arial"/>
          <w:sz w:val="20"/>
          <w:szCs w:val="20"/>
        </w:rPr>
        <w:t xml:space="preserve"> se mora izvesti skladno z veljavno zakonodajo in tehničnimi specifikacijami za javne ceste, s kvaliteto vozne površine obstoječe ceste in tako, da se preprečijo naknadne deformacije površine po zaključku gradnje za obdobje 10 let. </w:t>
      </w:r>
      <w:r w:rsidRPr="000F2999">
        <w:rPr>
          <w:rFonts w:ascii="Arial" w:hAnsi="Arial" w:cs="Arial"/>
          <w:sz w:val="20"/>
          <w:szCs w:val="20"/>
          <w:lang w:val="it-IT"/>
        </w:rPr>
        <w:t xml:space="preserve">Pri izvedbi in sanaciji posegov na tangiranem območju državne ceste je potrebno upoštevati tudi TSC 08.512:2005 “Izvajanje prekopov na voznih površinah”, ter druge predpise, standarde in tehnične specifikacije za javne ceste. Posebno pozornost je treba posvetiti ustrezni izvedbi posegov, da ne bo prišlo do poškodb morebitnih objektov ob cesti idr.. Za morebitno škodo s tem v zvezi odgovarja investitor posegov. Direkcija RS za infrastrukturo s tem v zvezi ne prevzema nobene odgovornosti. Posebno pozornost je treba posvetiti tudi ustrezni navezavi nove voziščne konstrukcije (v območju prekopa pločnika) na obstoječo vozično konstrukcijo (po potrebi sanirati širše območje, tako da bo zagotovljena ustrezna navezava). Zagotoviti je treba kvaliteten stik med novim in starim asfaltom na območju prekopa (zagotoviti premaz z elastično bitumensko pasto idr.). </w:t>
      </w:r>
    </w:p>
    <w:p w14:paraId="632FD02A" w14:textId="77777777" w:rsidR="000F2999" w:rsidRPr="000F2999" w:rsidRDefault="000F2999" w:rsidP="000F2999">
      <w:pPr>
        <w:pStyle w:val="Odstavekseznama"/>
        <w:suppressAutoHyphens w:val="0"/>
        <w:spacing w:line="260" w:lineRule="atLeast"/>
        <w:ind w:left="357" w:hanging="357"/>
        <w:mirrorIndents/>
        <w:jc w:val="both"/>
        <w:rPr>
          <w:rFonts w:ascii="Arial" w:hAnsi="Arial" w:cs="Arial"/>
          <w:sz w:val="20"/>
          <w:szCs w:val="20"/>
        </w:rPr>
      </w:pPr>
    </w:p>
    <w:p w14:paraId="542DADB6" w14:textId="50F5078F" w:rsidR="000F2999" w:rsidRPr="000F2999" w:rsidRDefault="000F2999" w:rsidP="000F2999">
      <w:pPr>
        <w:pStyle w:val="Odstavekseznama"/>
        <w:numPr>
          <w:ilvl w:val="0"/>
          <w:numId w:val="7"/>
        </w:numPr>
        <w:suppressAutoHyphens w:val="0"/>
        <w:spacing w:line="260" w:lineRule="atLeast"/>
        <w:ind w:left="357" w:hanging="357"/>
        <w:mirrorIndents/>
        <w:jc w:val="both"/>
        <w:rPr>
          <w:rFonts w:ascii="Arial" w:hAnsi="Arial" w:cs="Arial"/>
          <w:sz w:val="20"/>
          <w:szCs w:val="20"/>
        </w:rPr>
      </w:pPr>
      <w:r w:rsidRPr="000F2999">
        <w:rPr>
          <w:rFonts w:ascii="Arial" w:hAnsi="Arial" w:cs="Arial"/>
          <w:sz w:val="20"/>
          <w:szCs w:val="20"/>
          <w:lang w:val="it-IT"/>
        </w:rPr>
        <w:t xml:space="preserve">Posegi na območju državne ceste in v njenem varovalnem pasu morajo biti usklajeni z izdelano projektno dokumentacijo rekonstrukcije državne ceste. </w:t>
      </w:r>
      <w:r w:rsidRPr="000F2999">
        <w:rPr>
          <w:rFonts w:ascii="Arial" w:hAnsi="Arial" w:cs="Arial"/>
          <w:sz w:val="20"/>
          <w:szCs w:val="20"/>
        </w:rPr>
        <w:t xml:space="preserve">V primeru obnove vozišča, rekonstrukcije oz. gradnje državne ceste ipd. na predmetnem odseku ali v primeru, da bi to pogojevale prometno – varnostne zahteve, je dolžan investitor tangirane posege na lastne stroške ustrezno preurediti v skladu s pogoji in zahtevami Direkcije RS za infrastrukturo. Pri rekonstrukciji, modernizaciji ali drugih delih v zvezi z izboljšanjem stanja državne ceste lastniki oziroma drugi investitorji niso upravičeni do nikakršne odškodnine za nastalo škodo kot posledico izvajanja del, hrupa, tresenja, izpušnih plinov, svetlobnih učinkov in ostalih dejavnikov prometa ter podobnega. </w:t>
      </w:r>
    </w:p>
    <w:p w14:paraId="3AEDE9C3" w14:textId="77777777" w:rsidR="000F2999" w:rsidRPr="000F2999" w:rsidRDefault="000F2999" w:rsidP="000F2999">
      <w:pPr>
        <w:pStyle w:val="Odstavekseznama"/>
        <w:widowControl w:val="0"/>
        <w:suppressAutoHyphens w:val="0"/>
        <w:spacing w:line="260" w:lineRule="atLeast"/>
        <w:ind w:left="357" w:hanging="357"/>
        <w:jc w:val="both"/>
        <w:rPr>
          <w:rFonts w:ascii="Arial" w:hAnsi="Arial" w:cs="Arial"/>
          <w:sz w:val="20"/>
          <w:szCs w:val="20"/>
          <w:lang w:val="it-IT"/>
        </w:rPr>
      </w:pPr>
    </w:p>
    <w:p w14:paraId="3AF71349" w14:textId="03A06276" w:rsidR="006531B3" w:rsidRPr="000F2999" w:rsidRDefault="006531B3" w:rsidP="000F2999">
      <w:pPr>
        <w:pStyle w:val="Odstavekseznama"/>
        <w:widowControl w:val="0"/>
        <w:numPr>
          <w:ilvl w:val="0"/>
          <w:numId w:val="7"/>
        </w:numPr>
        <w:suppressAutoHyphens w:val="0"/>
        <w:spacing w:line="260" w:lineRule="atLeast"/>
        <w:ind w:left="357" w:hanging="357"/>
        <w:jc w:val="both"/>
        <w:rPr>
          <w:rFonts w:ascii="Arial" w:hAnsi="Arial" w:cs="Arial"/>
          <w:sz w:val="20"/>
          <w:szCs w:val="20"/>
          <w:lang w:val="it-IT"/>
        </w:rPr>
      </w:pPr>
      <w:r w:rsidRPr="000F2999">
        <w:rPr>
          <w:rFonts w:ascii="Arial" w:hAnsi="Arial" w:cs="Arial"/>
          <w:sz w:val="20"/>
          <w:szCs w:val="20"/>
        </w:rPr>
        <w:t xml:space="preserve">Pri vgradnji vodov gospodarske javne infrastrukture v območju državne ceste je treba med drugim upoštevati 61. člen Pravilnika o projektiranju cest. </w:t>
      </w:r>
    </w:p>
    <w:p w14:paraId="36456868" w14:textId="77777777" w:rsidR="006531B3" w:rsidRPr="00675B53" w:rsidRDefault="006531B3" w:rsidP="000F2999">
      <w:pPr>
        <w:pStyle w:val="Odstavekseznama"/>
        <w:spacing w:line="260" w:lineRule="atLeast"/>
        <w:ind w:left="357" w:hanging="357"/>
        <w:rPr>
          <w:rFonts w:ascii="Arial" w:hAnsi="Arial" w:cs="Arial"/>
          <w:sz w:val="20"/>
          <w:szCs w:val="20"/>
        </w:rPr>
      </w:pPr>
    </w:p>
    <w:p w14:paraId="15DD387F" w14:textId="567A194B"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Instalacije v cestnem telesu morajo biti napeljane v posebnih (zaščitnih) ceveh, ki omogočajo popravila in obnovo brez prekopov.</w:t>
      </w:r>
    </w:p>
    <w:p w14:paraId="62CD0B5E" w14:textId="77777777" w:rsidR="00E44BE7" w:rsidRPr="00675B53" w:rsidRDefault="00E44BE7" w:rsidP="000F2999">
      <w:pPr>
        <w:pStyle w:val="Odstavekseznama"/>
        <w:spacing w:line="260" w:lineRule="atLeast"/>
        <w:ind w:left="357" w:hanging="357"/>
        <w:rPr>
          <w:rFonts w:ascii="Arial" w:hAnsi="Arial" w:cs="Arial"/>
          <w:sz w:val="20"/>
          <w:szCs w:val="20"/>
        </w:rPr>
      </w:pPr>
    </w:p>
    <w:p w14:paraId="6F3A0DEE"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Pri zakoličbi trase voda je obvezno sodelovanje predstavnika usposobljenega, registriranega in pooblaščenega podjetja za redno vzdrževanje državnih cest in nadzornega organa za redno vzdrževanje cest. Stroški ogleda bremenijo investitorja oz. izvajalca del.</w:t>
      </w:r>
    </w:p>
    <w:p w14:paraId="21355C2C"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171DCF71"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lang w:val="it-IT"/>
        </w:rPr>
        <w:t>Vode s parcel, objektov, zunanje ureditve in dostopne ceste oz. cestnega priključka ne smejo pritekati na državno cesto in ne smejo biti speljane v naprave za odvodnjavanje ceste in cestnega telesa; prav tako zaradi posegov in ureditve ob državni cesti ne sme biti ovirano odvodnjavanje državne ceste.</w:t>
      </w:r>
    </w:p>
    <w:p w14:paraId="6DABD227"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73AA1388" w14:textId="1268C708"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 xml:space="preserve">Zaradi obravnavanih posegov in obstoječe ureditve na tangiranem območju ne sme biti ovirana preglednost na območju državne ceste in cestnih priključkov (zagotovljena mora biti pregledna berma in preglednostni trikotniki) - morebitne ovire je treba z območja preglednih trikotnikov in pregledne berme takoj odstraniti. </w:t>
      </w:r>
    </w:p>
    <w:p w14:paraId="47924D3D" w14:textId="77777777" w:rsidR="00426E73" w:rsidRPr="00675B53" w:rsidRDefault="00426E73" w:rsidP="000F2999">
      <w:pPr>
        <w:pStyle w:val="Odstavekseznama"/>
        <w:spacing w:line="260" w:lineRule="atLeast"/>
        <w:ind w:left="357" w:hanging="357"/>
        <w:rPr>
          <w:rFonts w:ascii="Arial" w:hAnsi="Arial" w:cs="Arial"/>
          <w:sz w:val="20"/>
          <w:szCs w:val="20"/>
        </w:rPr>
      </w:pPr>
    </w:p>
    <w:p w14:paraId="7737A60E"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lastRenderedPageBreak/>
        <w:t>Vzdolž državne ceste je treba ohranjati prostor za postavitev prometne signalizacije in opreme. Glede na to je treba zagotoviti ustrezne odmike in izvedbo posegov, tako da postavitev prometne signalizacije in opreme ne bo ovirana. Investitor posegov oz. lastniki obravnavanih parcel morajo zagotoviti oz. dovoliti postavitev prometne signalizacije in opreme na tangiranem območju vzdolž državne ceste, v kolikor bi to bilo potrebno.</w:t>
      </w:r>
    </w:p>
    <w:p w14:paraId="2CEA6112" w14:textId="77777777" w:rsidR="00E44BE7" w:rsidRPr="00675B53" w:rsidRDefault="00E44BE7" w:rsidP="000F2999">
      <w:pPr>
        <w:pStyle w:val="Odstavekseznama"/>
        <w:spacing w:line="260" w:lineRule="atLeast"/>
        <w:ind w:left="357" w:hanging="357"/>
        <w:rPr>
          <w:rFonts w:ascii="Arial" w:hAnsi="Arial" w:cs="Arial"/>
          <w:sz w:val="20"/>
          <w:szCs w:val="20"/>
        </w:rPr>
      </w:pPr>
    </w:p>
    <w:p w14:paraId="369ABE4A"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bookmarkStart w:id="1" w:name="_Hlk126840251"/>
      <w:r w:rsidRPr="000F2999">
        <w:rPr>
          <w:rFonts w:ascii="Arial" w:hAnsi="Arial" w:cs="Arial"/>
          <w:sz w:val="20"/>
          <w:szCs w:val="20"/>
        </w:rPr>
        <w:t xml:space="preserve">V skladu s 3. členom Zakona o cestah je investitor dolžan za </w:t>
      </w:r>
      <w:r w:rsidRPr="000F2999">
        <w:rPr>
          <w:rFonts w:ascii="Arial" w:hAnsi="Arial" w:cs="Arial"/>
          <w:sz w:val="20"/>
          <w:szCs w:val="20"/>
          <w:shd w:val="clear" w:color="auto" w:fill="FFFFFF"/>
        </w:rPr>
        <w:t xml:space="preserve">gradnjo morebitnih objektov gospodarske javne infrastrukture in priključkov nanjo, vodov, ki predstavljajo minimalno komunalno oskrbo stavb ter cestnih priključkov, ki se bo izvajala na zemljiščih v cestnem svetu, pridobiti stvarno služnost na podlagi sklenjene pogodbe o ustanovitvi služnostne pravice. Vlogo za ustanovitev služnostne pravice oz. vlogo </w:t>
      </w:r>
      <w:r w:rsidRPr="000F2999">
        <w:rPr>
          <w:rFonts w:ascii="Arial" w:hAnsi="Arial" w:cs="Arial"/>
          <w:sz w:val="20"/>
          <w:szCs w:val="20"/>
        </w:rPr>
        <w:t xml:space="preserve">za sklenitev pogodbe o ureditvi medsebojnih razmerij pri ureditvi državne ceste </w:t>
      </w:r>
      <w:r w:rsidRPr="000F2999">
        <w:rPr>
          <w:rFonts w:ascii="Arial" w:hAnsi="Arial" w:cs="Arial"/>
          <w:sz w:val="20"/>
          <w:szCs w:val="20"/>
          <w:shd w:val="clear" w:color="auto" w:fill="FFFFFF"/>
        </w:rPr>
        <w:t xml:space="preserve">je investitor oz. njegov pooblaščenec dolžan na priloženem obrazcu poslati na naslov: Direkcija RS za infrastrukturo, Služba za pravne in splošne zadeve, Hajdrihova ulica 2a, 1000 Ljubljana oz. po e-pošti na naslov: </w:t>
      </w:r>
      <w:hyperlink r:id="rId12" w:history="1">
        <w:r w:rsidRPr="000F2999">
          <w:rPr>
            <w:rStyle w:val="Hiperpovezava"/>
            <w:rFonts w:ascii="Arial" w:hAnsi="Arial" w:cs="Arial"/>
            <w:color w:val="auto"/>
            <w:sz w:val="20"/>
            <w:szCs w:val="20"/>
            <w:u w:val="none"/>
            <w:shd w:val="clear" w:color="auto" w:fill="FFFFFF"/>
          </w:rPr>
          <w:t>gp.drsi@gov.si</w:t>
        </w:r>
      </w:hyperlink>
      <w:r w:rsidRPr="000F2999">
        <w:rPr>
          <w:rStyle w:val="Hiperpovezava"/>
          <w:rFonts w:ascii="Arial" w:hAnsi="Arial" w:cs="Arial"/>
          <w:color w:val="auto"/>
          <w:sz w:val="20"/>
          <w:szCs w:val="20"/>
          <w:u w:val="none"/>
          <w:shd w:val="clear" w:color="auto" w:fill="FFFFFF"/>
        </w:rPr>
        <w:t>,</w:t>
      </w:r>
      <w:r w:rsidRPr="000F2999">
        <w:rPr>
          <w:rFonts w:ascii="Arial" w:hAnsi="Arial" w:cs="Arial"/>
          <w:sz w:val="20"/>
          <w:szCs w:val="20"/>
          <w:shd w:val="clear" w:color="auto" w:fill="FFFFFF"/>
        </w:rPr>
        <w:t xml:space="preserve"> v roku treh dneh po vročitvi soglasja oz. pozitivnega mnenja. Pogodbo skleniti pred izdajo gradbenega dovoljenja (v primeru, da se gradbeno dovoljenje pridobiva).</w:t>
      </w:r>
    </w:p>
    <w:bookmarkEnd w:id="1"/>
    <w:p w14:paraId="6982F30C" w14:textId="77777777" w:rsidR="00E44BE7" w:rsidRPr="00675B53" w:rsidRDefault="00E44BE7" w:rsidP="000F2999">
      <w:pPr>
        <w:pStyle w:val="Odstavekseznama"/>
        <w:spacing w:line="260" w:lineRule="atLeast"/>
        <w:ind w:left="357" w:hanging="357"/>
        <w:rPr>
          <w:rFonts w:ascii="Arial" w:hAnsi="Arial" w:cs="Arial"/>
          <w:sz w:val="20"/>
          <w:szCs w:val="20"/>
        </w:rPr>
      </w:pPr>
    </w:p>
    <w:p w14:paraId="5FB30F37"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Investitor oz. izvajalec del je odgovoren za tehnično pravilno in točno izvršitev vseh del pri gradnji ter je materialno in kazensko odgovoren za vso morebitno škodo, ki bi nastala na državni cesti ter škodo, ki bi bila povzročene uporabnikom te ceste na predmetnem odseku zaradi izvedbe obravnavanih posegov, neprimerne tehnologije izvajanja gradbenih del.</w:t>
      </w:r>
      <w:r w:rsidRPr="000F2999">
        <w:rPr>
          <w:rFonts w:ascii="Arial" w:hAnsi="Arial" w:cs="Arial"/>
          <w:sz w:val="20"/>
          <w:szCs w:val="20"/>
          <w:lang w:val="it-IT"/>
        </w:rPr>
        <w:t xml:space="preserve"> </w:t>
      </w:r>
      <w:r w:rsidRPr="000F2999">
        <w:rPr>
          <w:rFonts w:ascii="Arial" w:hAnsi="Arial" w:cs="Arial"/>
          <w:sz w:val="20"/>
          <w:szCs w:val="20"/>
        </w:rPr>
        <w:t>Za varnost prometa na državni cesti in zavarovanje delovišča v skladu s predpisi o varstvu pri delu je odgovoren investitor oz. izvajalec del. Vse stroške morebitne povzročene škode oziroma stroške za odpravo poškodb cestišča idr. krije izvajalec del oziroma investitor.</w:t>
      </w:r>
      <w:r w:rsidRPr="000F2999">
        <w:rPr>
          <w:rFonts w:ascii="Arial" w:hAnsi="Arial" w:cs="Arial"/>
          <w:sz w:val="20"/>
          <w:szCs w:val="20"/>
          <w:lang w:val="it-IT"/>
        </w:rPr>
        <w:t xml:space="preserve"> </w:t>
      </w:r>
    </w:p>
    <w:p w14:paraId="735B947C" w14:textId="77777777" w:rsidR="00E44BE7" w:rsidRPr="00675B53" w:rsidRDefault="00E44BE7" w:rsidP="000F2999">
      <w:pPr>
        <w:pStyle w:val="Odstavekseznama"/>
        <w:spacing w:line="260" w:lineRule="atLeast"/>
        <w:ind w:left="357" w:hanging="357"/>
        <w:rPr>
          <w:rFonts w:ascii="Arial" w:hAnsi="Arial" w:cs="Arial"/>
          <w:sz w:val="20"/>
          <w:szCs w:val="20"/>
        </w:rPr>
      </w:pPr>
    </w:p>
    <w:p w14:paraId="1B5C3B48"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Posegi morajo biti načrtovani in izvedeni v skladu z veljavnimi predpisi in tehničnimi specifikacijami za javne ceste ter pogoji upravljavca ceste na način, da ne bo negativnih vplivov na območje državne ceste in promet (ne smejo biti ogroženi varnost prometa na državni cesti, stabilnost državne ceste in njeni interesi, ne sme biti moteno redno vzdrževanje ceste, ne sme biti ovirana bodoča ureditev ceste idr.). V nasprotnem primeru je dolžan investitor posege na lastne stroške prilagoditi potrebam ceste. V primeru ugotovitve poslabšanja prometne varnosti si Direkcija RS za infrastrukturo pridržuje pravico do uvedbe dodatnih ukrepov oz. zahtev za izboljšanje varnosti (na stroške investitorja obravnavanih posegov).</w:t>
      </w:r>
    </w:p>
    <w:p w14:paraId="3C5AF1BA" w14:textId="77777777" w:rsidR="00E44BE7" w:rsidRPr="00675B53" w:rsidRDefault="00E44BE7" w:rsidP="000F2999">
      <w:pPr>
        <w:pStyle w:val="Odstavekseznama"/>
        <w:spacing w:line="260" w:lineRule="atLeast"/>
        <w:ind w:left="357" w:hanging="357"/>
        <w:rPr>
          <w:rFonts w:ascii="Arial" w:hAnsi="Arial" w:cs="Arial"/>
          <w:sz w:val="20"/>
          <w:szCs w:val="20"/>
          <w:lang w:val="it-IT"/>
        </w:rPr>
      </w:pPr>
    </w:p>
    <w:p w14:paraId="07F84BBC"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lang w:val="it-IT"/>
        </w:rPr>
        <w:t>Morebitno reklamno - obvestilno ipd. signalizacijo, ki ni postavljena v skladu s predpisi in soglasjem upravljavca državne ceste, je treba odstraniti.</w:t>
      </w:r>
    </w:p>
    <w:p w14:paraId="5B7E12A2"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0E9DB88E" w14:textId="77777777" w:rsidR="00E44BE7" w:rsidRPr="000F2999" w:rsidRDefault="00E44BE7" w:rsidP="000F2999">
      <w:pPr>
        <w:pStyle w:val="Odstavekseznama"/>
        <w:numPr>
          <w:ilvl w:val="0"/>
          <w:numId w:val="7"/>
        </w:numPr>
        <w:suppressAutoHyphens w:val="0"/>
        <w:spacing w:line="260" w:lineRule="atLeast"/>
        <w:ind w:left="357" w:hanging="357"/>
        <w:mirrorIndents/>
        <w:jc w:val="both"/>
        <w:rPr>
          <w:rFonts w:ascii="Arial" w:hAnsi="Arial" w:cs="Arial"/>
          <w:sz w:val="20"/>
          <w:szCs w:val="20"/>
        </w:rPr>
      </w:pPr>
      <w:r w:rsidRPr="000F2999">
        <w:rPr>
          <w:rFonts w:ascii="Arial" w:hAnsi="Arial" w:cs="Arial"/>
          <w:sz w:val="20"/>
          <w:szCs w:val="20"/>
        </w:rPr>
        <w:t>Upravljavec državne ceste ne odgovarja in ne prevzema nikakršne finančne in druge odgovornosti za morebitne vplive državne ceste (vzdrževanje ceste – npr. pluženja; rekonstrukcije ceste, vplivi prometa, hrupa, vibracij idr.) na tangirano območje vzdolž državne ceste; morebitne ukrepe za varovanje pred vplivi državne ceste in prometa mora zagotoviti investitor (ustrezne rešitve glede morebitnih dodatnih ukrepov s tem v zvezi predvideti in utemeljiti v projektu – po predhodni uskladitvi z upravljavcem državne ceste in pridobitvi dodatnega soglasja idr.).</w:t>
      </w:r>
    </w:p>
    <w:p w14:paraId="53BDE20C"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3695C49F"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lang w:val="it-IT"/>
        </w:rPr>
        <w:t xml:space="preserve">Za vso morebitno povzročeno škodo na objektu, napravah ali napeljavah, vgrajenih v varovalni pas državne ceste, ki bi nastala zaradi prometa ali izvajanja investicijskih in vzdrževalnih del na državni cesti, investitor ni upravičen uveljavljati odškodnine. </w:t>
      </w:r>
      <w:r w:rsidRPr="000F2999">
        <w:rPr>
          <w:rFonts w:ascii="Arial" w:hAnsi="Arial" w:cs="Arial"/>
          <w:sz w:val="20"/>
          <w:szCs w:val="20"/>
        </w:rPr>
        <w:t xml:space="preserve">Investitor je dolžan takoj odstraniti vgrajene naprave iz varovalnega pasu ceste in vzpostaviti prvotno stanje brez odškodnine, če je to potrebno iz cestno – varnostnih interesov, zaradi varnosti prometa na cesti oziroma, če to zahtevajo gradbeni ukrepi pri izvajanju del v zvezi z </w:t>
      </w:r>
      <w:r w:rsidRPr="000F2999">
        <w:rPr>
          <w:rFonts w:ascii="Arial" w:hAnsi="Arial" w:cs="Arial"/>
          <w:sz w:val="20"/>
          <w:szCs w:val="20"/>
        </w:rPr>
        <w:lastRenderedPageBreak/>
        <w:t xml:space="preserve">izboljšanjem stanja ceste. </w:t>
      </w:r>
      <w:r w:rsidRPr="000F2999">
        <w:rPr>
          <w:rFonts w:ascii="Arial" w:hAnsi="Arial" w:cs="Arial"/>
          <w:sz w:val="20"/>
          <w:szCs w:val="20"/>
          <w:lang w:val="it-IT"/>
        </w:rPr>
        <w:t xml:space="preserve">Investitor oz. posamezni upravljavec komunalnih vodov so dolžni vgrajene naprave oz. napeljave redno vzdrževati na svoje stroške. </w:t>
      </w:r>
    </w:p>
    <w:p w14:paraId="2AA4CE92" w14:textId="77777777" w:rsidR="00E44BE7" w:rsidRPr="00675B53" w:rsidRDefault="00E44BE7" w:rsidP="000F2999">
      <w:pPr>
        <w:pStyle w:val="Odstavekseznama"/>
        <w:spacing w:line="260" w:lineRule="atLeast"/>
        <w:ind w:left="357" w:hanging="357"/>
        <w:rPr>
          <w:rFonts w:ascii="Arial" w:hAnsi="Arial" w:cs="Arial"/>
          <w:sz w:val="20"/>
          <w:szCs w:val="20"/>
          <w:lang w:val="it-IT"/>
        </w:rPr>
      </w:pPr>
      <w:bookmarkStart w:id="2" w:name="_Hlk126840268"/>
    </w:p>
    <w:p w14:paraId="0F958378" w14:textId="77777777" w:rsidR="00E44BE7" w:rsidRPr="000F2999" w:rsidRDefault="00E44BE7" w:rsidP="000F2999">
      <w:pPr>
        <w:pStyle w:val="Odstavekseznama"/>
        <w:widowControl w:val="0"/>
        <w:numPr>
          <w:ilvl w:val="0"/>
          <w:numId w:val="7"/>
        </w:numPr>
        <w:suppressAutoHyphens w:val="0"/>
        <w:spacing w:line="260" w:lineRule="atLeast"/>
        <w:ind w:left="357" w:hanging="357"/>
        <w:jc w:val="both"/>
        <w:rPr>
          <w:rFonts w:ascii="Arial" w:hAnsi="Arial" w:cs="Arial"/>
          <w:sz w:val="20"/>
          <w:szCs w:val="20"/>
          <w:lang w:val="it-IT"/>
        </w:rPr>
      </w:pPr>
      <w:r w:rsidRPr="000F2999">
        <w:rPr>
          <w:rFonts w:ascii="Arial" w:hAnsi="Arial" w:cs="Arial"/>
          <w:sz w:val="20"/>
          <w:szCs w:val="20"/>
        </w:rPr>
        <w:t xml:space="preserve">V primeru oviranja prometa na državni cesti si mora investitor oz. izvajalec del v skladu z 82. in 83. členom Zakona o cestah za zaporo državne ceste pridobiti dovoljenje Direkcije RS za infrastrukturo, in sicer na podlagi vloge in načrta začasne prometne ureditve med izvajanjem del. Načrt mora biti izdelan v skladu s Pravilnikom o zaporah na cestah - vlogo za zaporo ceste nasloviti na Direkcijo RS za infrastrukturo - Sektor za vzdrževanje, varstvo cest in prometno varnost, Hajdrihova ulica 2a, 1000 Ljubljana, skupaj z načrtom prometne ureditve. </w:t>
      </w:r>
    </w:p>
    <w:bookmarkEnd w:id="2"/>
    <w:p w14:paraId="75E1508E"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5FDC601B" w14:textId="77777777"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lang w:val="it-IT"/>
        </w:rPr>
        <w:t xml:space="preserve">Posegi na območju državne ceste in v njenem varovalnem pasu morajo biti usklajeni z morebitno izdelano projektno dokumentacijo rekonstrukcije državne ceste. </w:t>
      </w:r>
      <w:r w:rsidRPr="000F2999">
        <w:rPr>
          <w:rFonts w:ascii="Arial" w:hAnsi="Arial" w:cs="Arial"/>
          <w:sz w:val="20"/>
          <w:szCs w:val="20"/>
        </w:rPr>
        <w:t xml:space="preserve">V primeru obnove vozišča ali rekonstrukcije državne ceste na predmetnem odseku, v primeru, da bi to pogojevale prometno – varnostne zahteve, je dolžan investitor obravnavane posege na lastne stroške ustrezno preurediti v skladu s pogoji Direkcije RS za infrastrukturo. Pri rekonstrukciji, modernizaciji ali drugih delih v zvezi z izboljšanjem stanja državne ceste lastniki oziroma drugi investitorji niso upravičeni do nikakršne odškodnine za nastalo škodo kot posledico izvajanja del, hrupa, tresenja, izpušnih plinov, svetlobnih učinkov in ostalih dejavnikov prometa ter podobnega. </w:t>
      </w:r>
    </w:p>
    <w:p w14:paraId="245FC3DA"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08E94616" w14:textId="52F13BB2" w:rsidR="00E44BE7"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Če bi bili zaradi gradnje uničeni mejniki cestnega sveta, jih je investitor dolžan na svoje stroške po usposobljeni, registrirani in pooblaščeni organizaciji za geodetske meritve postaviti v prvotno stanje.</w:t>
      </w:r>
    </w:p>
    <w:p w14:paraId="0B8BF954" w14:textId="77777777" w:rsidR="002722BD" w:rsidRPr="00675B53" w:rsidRDefault="002722BD" w:rsidP="000F2999">
      <w:pPr>
        <w:pStyle w:val="Odstavekseznama"/>
        <w:suppressAutoHyphens w:val="0"/>
        <w:spacing w:line="260" w:lineRule="atLeast"/>
        <w:ind w:left="357" w:hanging="357"/>
        <w:jc w:val="both"/>
        <w:rPr>
          <w:rFonts w:ascii="Arial" w:hAnsi="Arial" w:cs="Arial"/>
          <w:sz w:val="20"/>
          <w:szCs w:val="20"/>
        </w:rPr>
      </w:pPr>
    </w:p>
    <w:p w14:paraId="00B1306F" w14:textId="77777777" w:rsidR="00B3732C"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Investitor mora en izvod vsakršne tehnične spremembe ali dopolnitve tehnične spremembe ali dopolnitve tehničnih rešitev takoj dostaviti Direkciji RS za infrastrukturo, Območju Kranj, in uskladiti rešitve.</w:t>
      </w:r>
    </w:p>
    <w:p w14:paraId="289BC62D" w14:textId="77777777" w:rsidR="00B3732C" w:rsidRPr="00675B53" w:rsidRDefault="00B3732C" w:rsidP="000F2999">
      <w:pPr>
        <w:pStyle w:val="Odstavekseznama"/>
        <w:spacing w:line="260" w:lineRule="atLeast"/>
        <w:ind w:left="357" w:hanging="357"/>
        <w:rPr>
          <w:rFonts w:ascii="Arial" w:hAnsi="Arial" w:cs="Arial"/>
          <w:sz w:val="20"/>
          <w:szCs w:val="20"/>
        </w:rPr>
      </w:pPr>
    </w:p>
    <w:p w14:paraId="637DE4DD" w14:textId="77777777" w:rsidR="00B3732C" w:rsidRPr="000F2999" w:rsidRDefault="00E44BE7"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 xml:space="preserve">Začetek del je potrebno prijaviti Direkciji RS za infrastrukturo – Območje Kranj in nadzornemu inženirju nad rednim vzdrževanjem in varstvom državnih cest, DRI, upravljanje investicij, d.o.o. </w:t>
      </w:r>
    </w:p>
    <w:p w14:paraId="6FC1CFDE" w14:textId="77777777" w:rsidR="00B3732C" w:rsidRPr="00675B53" w:rsidRDefault="00B3732C" w:rsidP="000F2999">
      <w:pPr>
        <w:pStyle w:val="Odstavekseznama"/>
        <w:spacing w:line="260" w:lineRule="atLeast"/>
        <w:ind w:left="357" w:hanging="357"/>
        <w:rPr>
          <w:rFonts w:ascii="Arial" w:hAnsi="Arial" w:cs="Arial"/>
          <w:sz w:val="20"/>
          <w:szCs w:val="20"/>
        </w:rPr>
      </w:pPr>
    </w:p>
    <w:p w14:paraId="2EDF0C5D" w14:textId="64065F2B" w:rsidR="00B3732C" w:rsidRPr="000F2999" w:rsidRDefault="00B3732C"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 xml:space="preserve">Po dokončanju del si je investitor dolžan pridobiti pisno izjavo Direkcije RS za infrastrukturo o ustreznosti izvedenih del na osnovi ustrezne projektne dokumentacije izvedenih del in na osnovi predhodnega poročila o skladnosti izvedenih del z izdanim soglasjem s strani nadzornega inženirja nad rednim vzdrževanjem in varstvom državnih cest, DRI, upravljanje investicij, d.o.o. Direkcija RS za infrastrukturo potrebi določi pooblaščeno komisijo, ki opravi pregled izvedenih posegov na območju ceste in njenem varovalnem pasu. Izjava Direkcije RS za infrastrukturo o ustreznosti izvedenih del je pogoj za predajo izvedenih posegov v promet oz. za začetek uporabe objekta. </w:t>
      </w:r>
    </w:p>
    <w:p w14:paraId="771031BF" w14:textId="77777777" w:rsidR="00E44BE7" w:rsidRPr="00675B53" w:rsidRDefault="00E44BE7" w:rsidP="000F2999">
      <w:pPr>
        <w:suppressAutoHyphens w:val="0"/>
        <w:spacing w:line="260" w:lineRule="atLeast"/>
        <w:ind w:left="357" w:hanging="357"/>
        <w:jc w:val="both"/>
        <w:rPr>
          <w:rFonts w:ascii="Arial" w:hAnsi="Arial" w:cs="Arial"/>
          <w:sz w:val="20"/>
          <w:szCs w:val="20"/>
        </w:rPr>
      </w:pPr>
    </w:p>
    <w:p w14:paraId="33790D98" w14:textId="77777777" w:rsidR="00383A2F" w:rsidRPr="000F2999" w:rsidRDefault="00383A2F" w:rsidP="000F2999">
      <w:pPr>
        <w:pStyle w:val="Odstavekseznama"/>
        <w:numPr>
          <w:ilvl w:val="0"/>
          <w:numId w:val="7"/>
        </w:numPr>
        <w:suppressAutoHyphens w:val="0"/>
        <w:spacing w:line="260" w:lineRule="atLeast"/>
        <w:ind w:left="357" w:hanging="357"/>
        <w:mirrorIndents/>
        <w:jc w:val="both"/>
        <w:rPr>
          <w:rFonts w:ascii="Arial" w:hAnsi="Arial" w:cs="Arial"/>
          <w:sz w:val="20"/>
          <w:szCs w:val="20"/>
        </w:rPr>
      </w:pPr>
      <w:r w:rsidRPr="000F2999">
        <w:rPr>
          <w:rFonts w:ascii="Arial" w:hAnsi="Arial" w:cs="Arial"/>
          <w:color w:val="000000"/>
          <w:sz w:val="20"/>
          <w:szCs w:val="20"/>
          <w:lang w:eastAsia="sl-SI"/>
        </w:rPr>
        <w:t>Dela na predmetnem objektu se morajo začeti v roku enega leta od datuma pravnomočnosti tega soglasja. V nasprotnem primeru izdano soglasje preneha veljati, investitor pa si je dolžan ponovno pridobiti soglasje Direkcije RS za infrastrukturo.</w:t>
      </w:r>
    </w:p>
    <w:p w14:paraId="460B43A7" w14:textId="77777777" w:rsidR="00383A2F" w:rsidRPr="00675B53" w:rsidRDefault="00383A2F" w:rsidP="000F2999">
      <w:pPr>
        <w:suppressAutoHyphens w:val="0"/>
        <w:spacing w:line="260" w:lineRule="atLeast"/>
        <w:ind w:left="357" w:hanging="357"/>
        <w:mirrorIndents/>
        <w:jc w:val="both"/>
        <w:rPr>
          <w:rFonts w:ascii="Arial" w:hAnsi="Arial" w:cs="Arial"/>
          <w:sz w:val="20"/>
          <w:szCs w:val="20"/>
        </w:rPr>
      </w:pPr>
    </w:p>
    <w:p w14:paraId="392F49CA" w14:textId="77777777" w:rsidR="00383A2F" w:rsidRPr="000F2999" w:rsidRDefault="00383A2F"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To soglasje ne nadomešča soglasja lastnikov ostalih zemljišč oziroma parcel ob državni cesti, ki niso v lasti RS, prav tako zemljiških razmerij, služnostnih pogodb in podobnega.</w:t>
      </w:r>
    </w:p>
    <w:p w14:paraId="662EA857" w14:textId="77777777" w:rsidR="00383A2F" w:rsidRPr="00675B53" w:rsidRDefault="00383A2F" w:rsidP="000F2999">
      <w:pPr>
        <w:suppressAutoHyphens w:val="0"/>
        <w:spacing w:line="260" w:lineRule="atLeast"/>
        <w:ind w:left="357" w:hanging="357"/>
        <w:jc w:val="both"/>
        <w:rPr>
          <w:rFonts w:ascii="Arial" w:hAnsi="Arial" w:cs="Arial"/>
          <w:sz w:val="20"/>
          <w:szCs w:val="20"/>
        </w:rPr>
      </w:pPr>
    </w:p>
    <w:p w14:paraId="26FD0945" w14:textId="77777777" w:rsidR="00383A2F" w:rsidRPr="000F2999" w:rsidRDefault="00383A2F"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To soglasje ne nadomešča odločbe pristojnega upravnega organa ipd., če je le to potrebno.</w:t>
      </w:r>
    </w:p>
    <w:p w14:paraId="5459529D" w14:textId="77777777" w:rsidR="00383A2F" w:rsidRPr="00675B53" w:rsidRDefault="00383A2F" w:rsidP="000F2999">
      <w:pPr>
        <w:suppressAutoHyphens w:val="0"/>
        <w:spacing w:line="260" w:lineRule="atLeast"/>
        <w:ind w:left="357" w:hanging="357"/>
        <w:jc w:val="both"/>
        <w:rPr>
          <w:rFonts w:ascii="Arial" w:hAnsi="Arial" w:cs="Arial"/>
          <w:sz w:val="20"/>
          <w:szCs w:val="20"/>
        </w:rPr>
      </w:pPr>
    </w:p>
    <w:p w14:paraId="01C333DF" w14:textId="77777777" w:rsidR="00383A2F" w:rsidRPr="000F2999" w:rsidRDefault="00383A2F" w:rsidP="000F2999">
      <w:pPr>
        <w:pStyle w:val="Odstavekseznama"/>
        <w:numPr>
          <w:ilvl w:val="0"/>
          <w:numId w:val="7"/>
        </w:numPr>
        <w:suppressAutoHyphens w:val="0"/>
        <w:spacing w:line="260" w:lineRule="atLeast"/>
        <w:ind w:left="357" w:hanging="357"/>
        <w:jc w:val="both"/>
        <w:rPr>
          <w:rFonts w:ascii="Arial" w:hAnsi="Arial" w:cs="Arial"/>
          <w:sz w:val="20"/>
          <w:szCs w:val="20"/>
        </w:rPr>
      </w:pPr>
      <w:r w:rsidRPr="000F2999">
        <w:rPr>
          <w:rFonts w:ascii="Arial" w:hAnsi="Arial" w:cs="Arial"/>
          <w:sz w:val="20"/>
          <w:szCs w:val="20"/>
        </w:rPr>
        <w:t xml:space="preserve">V postopku izdaje tega soglasja niso nastali posebni stroški. </w:t>
      </w:r>
    </w:p>
    <w:p w14:paraId="03578424" w14:textId="6B304E89" w:rsidR="00540C7D" w:rsidRPr="00675B53" w:rsidRDefault="00540C7D" w:rsidP="00675B53">
      <w:pPr>
        <w:spacing w:line="260" w:lineRule="atLeast"/>
        <w:ind w:left="357" w:hanging="357"/>
        <w:jc w:val="center"/>
        <w:rPr>
          <w:rFonts w:ascii="Arial" w:hAnsi="Arial" w:cs="Arial"/>
          <w:b/>
          <w:sz w:val="20"/>
          <w:szCs w:val="20"/>
        </w:rPr>
      </w:pPr>
    </w:p>
    <w:p w14:paraId="15F9906E" w14:textId="77777777" w:rsidR="000F2999" w:rsidRDefault="000F2999" w:rsidP="00675B53">
      <w:pPr>
        <w:spacing w:line="260" w:lineRule="atLeast"/>
        <w:jc w:val="center"/>
        <w:rPr>
          <w:rFonts w:ascii="Arial" w:hAnsi="Arial" w:cs="Arial"/>
          <w:b/>
          <w:sz w:val="20"/>
          <w:szCs w:val="20"/>
        </w:rPr>
      </w:pPr>
    </w:p>
    <w:p w14:paraId="4F75091B" w14:textId="2365DDC5" w:rsidR="00CF234D" w:rsidRPr="00675B53" w:rsidRDefault="00CF234D" w:rsidP="00675B53">
      <w:pPr>
        <w:spacing w:line="260" w:lineRule="atLeast"/>
        <w:jc w:val="center"/>
        <w:rPr>
          <w:rFonts w:ascii="Arial" w:hAnsi="Arial" w:cs="Arial"/>
          <w:b/>
          <w:sz w:val="20"/>
          <w:szCs w:val="20"/>
        </w:rPr>
      </w:pPr>
      <w:r w:rsidRPr="00675B53">
        <w:rPr>
          <w:rFonts w:ascii="Arial" w:hAnsi="Arial" w:cs="Arial"/>
          <w:b/>
          <w:sz w:val="20"/>
          <w:szCs w:val="20"/>
        </w:rPr>
        <w:lastRenderedPageBreak/>
        <w:t>O b r a z l o ž i t e v</w:t>
      </w:r>
    </w:p>
    <w:p w14:paraId="0EC9FDCF" w14:textId="3DC23185" w:rsidR="00F80A17" w:rsidRPr="00675B53" w:rsidRDefault="002722BD" w:rsidP="00675B53">
      <w:pPr>
        <w:spacing w:line="260" w:lineRule="atLeast"/>
        <w:jc w:val="both"/>
        <w:rPr>
          <w:rFonts w:ascii="Arial" w:hAnsi="Arial" w:cs="Arial"/>
          <w:sz w:val="20"/>
          <w:szCs w:val="20"/>
        </w:rPr>
      </w:pPr>
      <w:r w:rsidRPr="002D3E2A">
        <w:rPr>
          <w:rFonts w:ascii="Arial" w:hAnsi="Arial" w:cs="Arial"/>
          <w:sz w:val="20"/>
          <w:szCs w:val="20"/>
        </w:rPr>
        <w:t>Pooblaščencu</w:t>
      </w:r>
      <w:r w:rsidR="00C11721">
        <w:rPr>
          <w:rFonts w:ascii="Arial" w:hAnsi="Arial" w:cs="Arial"/>
          <w:bCs/>
          <w:sz w:val="20"/>
          <w:szCs w:val="20"/>
        </w:rPr>
        <w:t xml:space="preserve"> </w:t>
      </w:r>
      <w:r w:rsidR="00C11721" w:rsidRPr="008D101A">
        <w:rPr>
          <w:rFonts w:ascii="Arial" w:hAnsi="Arial" w:cs="Arial"/>
          <w:sz w:val="20"/>
          <w:szCs w:val="20"/>
        </w:rPr>
        <w:t>Protim Ržišnik Perc d.o.o., Poslovna cona A2, 4208 Šenčur</w:t>
      </w:r>
      <w:r w:rsidR="00C11721" w:rsidRPr="002D3E2A">
        <w:rPr>
          <w:rFonts w:ascii="Arial" w:hAnsi="Arial" w:cs="Arial"/>
          <w:sz w:val="20"/>
          <w:szCs w:val="20"/>
        </w:rPr>
        <w:t>, se za investitorja</w:t>
      </w:r>
      <w:r w:rsidR="00C11721">
        <w:rPr>
          <w:rFonts w:ascii="Arial" w:hAnsi="Arial" w:cs="Arial"/>
          <w:b/>
          <w:sz w:val="20"/>
          <w:szCs w:val="20"/>
        </w:rPr>
        <w:t xml:space="preserve"> </w:t>
      </w:r>
      <w:r w:rsidR="00C11721" w:rsidRPr="008D101A">
        <w:rPr>
          <w:rFonts w:ascii="Arial" w:hAnsi="Arial" w:cs="Arial"/>
          <w:b/>
          <w:sz w:val="20"/>
          <w:szCs w:val="20"/>
        </w:rPr>
        <w:t>Mestna občina Kranj, Slovenski trg 1, 4000 Kranj</w:t>
      </w:r>
      <w:r w:rsidR="00C11721" w:rsidRPr="007F63AA">
        <w:rPr>
          <w:rFonts w:ascii="Arial" w:hAnsi="Arial" w:cs="Arial"/>
          <w:sz w:val="20"/>
          <w:szCs w:val="20"/>
        </w:rPr>
        <w:t xml:space="preserve">, izda soglasje </w:t>
      </w:r>
      <w:r w:rsidR="000F2999">
        <w:rPr>
          <w:rFonts w:ascii="Arial" w:hAnsi="Arial" w:cs="Arial"/>
          <w:sz w:val="20"/>
          <w:szCs w:val="20"/>
        </w:rPr>
        <w:t xml:space="preserve">za </w:t>
      </w:r>
      <w:r w:rsidR="00C11721" w:rsidRPr="007F63AA">
        <w:rPr>
          <w:rFonts w:ascii="Arial" w:hAnsi="Arial" w:cs="Arial"/>
          <w:sz w:val="20"/>
          <w:szCs w:val="20"/>
        </w:rPr>
        <w:t>izgradnjo fekalne in meteorne kanalizacije v območju državne ceste R1-210/1108 Kranj (Primskovo – Labore), od km 0.</w:t>
      </w:r>
      <w:r w:rsidR="00C11721">
        <w:rPr>
          <w:rFonts w:ascii="Arial" w:hAnsi="Arial" w:cs="Arial"/>
          <w:sz w:val="20"/>
          <w:szCs w:val="20"/>
        </w:rPr>
        <w:t>790</w:t>
      </w:r>
      <w:r w:rsidR="00C11721" w:rsidRPr="007F63AA">
        <w:rPr>
          <w:rFonts w:ascii="Arial" w:hAnsi="Arial" w:cs="Arial"/>
          <w:sz w:val="20"/>
          <w:szCs w:val="20"/>
        </w:rPr>
        <w:t xml:space="preserve"> do km 1.300</w:t>
      </w:r>
      <w:r w:rsidR="00C11721">
        <w:rPr>
          <w:rFonts w:ascii="Arial" w:hAnsi="Arial" w:cs="Arial"/>
          <w:sz w:val="20"/>
          <w:szCs w:val="20"/>
        </w:rPr>
        <w:t xml:space="preserve"> </w:t>
      </w:r>
      <w:r w:rsidR="00C11721" w:rsidRPr="002D3E2A">
        <w:rPr>
          <w:rFonts w:ascii="Arial" w:hAnsi="Arial" w:cs="Arial"/>
          <w:sz w:val="20"/>
          <w:szCs w:val="20"/>
        </w:rPr>
        <w:t>– v sklopu naziva gradnje</w:t>
      </w:r>
      <w:r w:rsidR="00C11721">
        <w:rPr>
          <w:rFonts w:ascii="Arial" w:hAnsi="Arial" w:cs="Arial"/>
          <w:sz w:val="20"/>
          <w:szCs w:val="20"/>
        </w:rPr>
        <w:t xml:space="preserve"> PZI</w:t>
      </w:r>
      <w:r w:rsidR="00C11721" w:rsidRPr="002D3E2A">
        <w:rPr>
          <w:rFonts w:ascii="Arial" w:hAnsi="Arial" w:cs="Arial"/>
          <w:sz w:val="20"/>
          <w:szCs w:val="20"/>
        </w:rPr>
        <w:t xml:space="preserve"> »</w:t>
      </w:r>
      <w:r w:rsidR="00C11721" w:rsidRPr="007F63AA">
        <w:rPr>
          <w:rFonts w:ascii="Arial" w:hAnsi="Arial" w:cs="Arial"/>
          <w:sz w:val="20"/>
          <w:szCs w:val="20"/>
        </w:rPr>
        <w:t>Izgradnja fekalne in meteorne kanalizacije ob cesti Boštjana Hladnika v Kranju</w:t>
      </w:r>
      <w:r w:rsidR="00C11721" w:rsidRPr="002D3E2A">
        <w:rPr>
          <w:rFonts w:ascii="Arial" w:hAnsi="Arial" w:cs="Arial"/>
          <w:sz w:val="20"/>
          <w:szCs w:val="20"/>
        </w:rPr>
        <w:t>«</w:t>
      </w:r>
      <w:r w:rsidRPr="002D3E2A">
        <w:rPr>
          <w:rFonts w:ascii="Arial" w:hAnsi="Arial" w:cs="Arial"/>
          <w:sz w:val="20"/>
          <w:szCs w:val="20"/>
        </w:rPr>
        <w:t xml:space="preserve">, po določbah 77. člena Zakona o cestah. K vlogi, </w:t>
      </w:r>
      <w:r w:rsidR="000F2999">
        <w:rPr>
          <w:rFonts w:ascii="Arial" w:hAnsi="Arial" w:cs="Arial"/>
          <w:sz w:val="20"/>
          <w:szCs w:val="20"/>
        </w:rPr>
        <w:t xml:space="preserve">z dne 18.06.2026, </w:t>
      </w:r>
      <w:r w:rsidRPr="002D3E2A">
        <w:rPr>
          <w:rFonts w:ascii="Arial" w:hAnsi="Arial" w:cs="Arial"/>
          <w:sz w:val="20"/>
          <w:szCs w:val="20"/>
        </w:rPr>
        <w:t xml:space="preserve">prejeti dne </w:t>
      </w:r>
      <w:r w:rsidR="00F70E61">
        <w:rPr>
          <w:rFonts w:ascii="Arial" w:hAnsi="Arial" w:cs="Arial"/>
          <w:sz w:val="20"/>
          <w:szCs w:val="20"/>
        </w:rPr>
        <w:t>1</w:t>
      </w:r>
      <w:r w:rsidR="00C11721">
        <w:rPr>
          <w:rFonts w:ascii="Arial" w:hAnsi="Arial" w:cs="Arial"/>
          <w:sz w:val="20"/>
          <w:szCs w:val="20"/>
        </w:rPr>
        <w:t>8</w:t>
      </w:r>
      <w:r w:rsidRPr="002D3E2A">
        <w:rPr>
          <w:rFonts w:ascii="Arial" w:hAnsi="Arial" w:cs="Arial"/>
          <w:sz w:val="20"/>
          <w:szCs w:val="20"/>
        </w:rPr>
        <w:t>.0</w:t>
      </w:r>
      <w:r w:rsidR="00F70E61">
        <w:rPr>
          <w:rFonts w:ascii="Arial" w:hAnsi="Arial" w:cs="Arial"/>
          <w:sz w:val="20"/>
          <w:szCs w:val="20"/>
        </w:rPr>
        <w:t>6</w:t>
      </w:r>
      <w:r w:rsidRPr="002D3E2A">
        <w:rPr>
          <w:rFonts w:ascii="Arial" w:hAnsi="Arial" w:cs="Arial"/>
          <w:sz w:val="20"/>
          <w:szCs w:val="20"/>
        </w:rPr>
        <w:t xml:space="preserve">.2026, je pooblaščenec predložil pooblastilo investitorja, z dne </w:t>
      </w:r>
      <w:r w:rsidR="00CF1A00">
        <w:rPr>
          <w:rFonts w:ascii="Arial" w:hAnsi="Arial" w:cs="Arial"/>
          <w:sz w:val="20"/>
          <w:szCs w:val="20"/>
        </w:rPr>
        <w:t>19</w:t>
      </w:r>
      <w:r w:rsidR="00F70E61">
        <w:rPr>
          <w:rFonts w:ascii="Arial" w:hAnsi="Arial" w:cs="Arial"/>
          <w:sz w:val="20"/>
          <w:szCs w:val="20"/>
        </w:rPr>
        <w:t>.0</w:t>
      </w:r>
      <w:r w:rsidR="00CF1A00">
        <w:rPr>
          <w:rFonts w:ascii="Arial" w:hAnsi="Arial" w:cs="Arial"/>
          <w:sz w:val="20"/>
          <w:szCs w:val="20"/>
        </w:rPr>
        <w:t>2</w:t>
      </w:r>
      <w:r w:rsidR="00F70E61">
        <w:rPr>
          <w:rFonts w:ascii="Arial" w:hAnsi="Arial" w:cs="Arial"/>
          <w:sz w:val="20"/>
          <w:szCs w:val="20"/>
        </w:rPr>
        <w:t>.202</w:t>
      </w:r>
      <w:r w:rsidR="00CF1A00">
        <w:rPr>
          <w:rFonts w:ascii="Arial" w:hAnsi="Arial" w:cs="Arial"/>
          <w:sz w:val="20"/>
          <w:szCs w:val="20"/>
        </w:rPr>
        <w:t>6</w:t>
      </w:r>
      <w:r w:rsidRPr="002D3E2A">
        <w:rPr>
          <w:rFonts w:ascii="Arial" w:hAnsi="Arial" w:cs="Arial"/>
          <w:sz w:val="20"/>
          <w:szCs w:val="20"/>
        </w:rPr>
        <w:t>, in izvleček projektne dokumentacije »</w:t>
      </w:r>
      <w:r w:rsidR="00BF18B4">
        <w:rPr>
          <w:rFonts w:ascii="Arial" w:hAnsi="Arial" w:cs="Arial"/>
          <w:sz w:val="20"/>
          <w:szCs w:val="20"/>
        </w:rPr>
        <w:t>PZI</w:t>
      </w:r>
      <w:r w:rsidRPr="002D3E2A">
        <w:rPr>
          <w:rFonts w:ascii="Arial" w:hAnsi="Arial" w:cs="Arial"/>
          <w:sz w:val="20"/>
          <w:szCs w:val="20"/>
        </w:rPr>
        <w:t xml:space="preserve">«, št. proj. </w:t>
      </w:r>
      <w:r w:rsidR="00CF1A00">
        <w:rPr>
          <w:rFonts w:ascii="Arial" w:hAnsi="Arial" w:cs="Arial"/>
          <w:sz w:val="20"/>
          <w:szCs w:val="20"/>
        </w:rPr>
        <w:t>K 161830</w:t>
      </w:r>
      <w:r w:rsidR="00A705DF" w:rsidRPr="00675B53">
        <w:rPr>
          <w:rFonts w:ascii="Arial" w:hAnsi="Arial" w:cs="Arial"/>
          <w:sz w:val="20"/>
          <w:szCs w:val="20"/>
        </w:rPr>
        <w:t xml:space="preserve">, </w:t>
      </w:r>
      <w:r w:rsidR="00A705DF">
        <w:rPr>
          <w:rFonts w:ascii="Arial" w:hAnsi="Arial" w:cs="Arial"/>
          <w:sz w:val="20"/>
          <w:szCs w:val="20"/>
        </w:rPr>
        <w:t>junij</w:t>
      </w:r>
      <w:r w:rsidR="00A705DF" w:rsidRPr="00675B53">
        <w:rPr>
          <w:rFonts w:ascii="Arial" w:hAnsi="Arial" w:cs="Arial"/>
          <w:sz w:val="20"/>
          <w:szCs w:val="20"/>
        </w:rPr>
        <w:t xml:space="preserve"> 202</w:t>
      </w:r>
      <w:r w:rsidR="00CF1A00">
        <w:rPr>
          <w:rFonts w:ascii="Arial" w:hAnsi="Arial" w:cs="Arial"/>
          <w:sz w:val="20"/>
          <w:szCs w:val="20"/>
        </w:rPr>
        <w:t>6</w:t>
      </w:r>
      <w:r w:rsidR="00A705DF" w:rsidRPr="00675B53">
        <w:rPr>
          <w:rFonts w:ascii="Arial" w:hAnsi="Arial" w:cs="Arial"/>
          <w:sz w:val="20"/>
          <w:szCs w:val="20"/>
        </w:rPr>
        <w:t xml:space="preserve">, </w:t>
      </w:r>
      <w:r w:rsidR="00CF1A00" w:rsidRPr="008D101A">
        <w:rPr>
          <w:rFonts w:ascii="Arial" w:hAnsi="Arial" w:cs="Arial"/>
          <w:sz w:val="20"/>
          <w:szCs w:val="20"/>
        </w:rPr>
        <w:t>Protim Ržišnik Perc d.o.o.,</w:t>
      </w:r>
      <w:r w:rsidR="00CF1A00">
        <w:rPr>
          <w:rFonts w:ascii="Arial" w:hAnsi="Arial" w:cs="Arial"/>
          <w:sz w:val="20"/>
          <w:szCs w:val="20"/>
        </w:rPr>
        <w:t xml:space="preserve"> Šenčur.</w:t>
      </w:r>
      <w:r w:rsidR="000F2999">
        <w:rPr>
          <w:rFonts w:ascii="Arial" w:hAnsi="Arial" w:cs="Arial"/>
          <w:sz w:val="20"/>
          <w:szCs w:val="20"/>
        </w:rPr>
        <w:t xml:space="preserve"> </w:t>
      </w:r>
      <w:r w:rsidR="00CF234D" w:rsidRPr="00675B53">
        <w:rPr>
          <w:rFonts w:ascii="Arial" w:hAnsi="Arial" w:cs="Arial"/>
          <w:sz w:val="20"/>
          <w:szCs w:val="20"/>
        </w:rPr>
        <w:t>Po preučitvi predložene dokumentacije in ugotovljenega dejanskega stanja Direkcija ugotavlja, da ni zadržkov za izdajo tega soglasja pod pogoji, ki so navedeni v izreku soglasja</w:t>
      </w:r>
      <w:r w:rsidR="00D8667F" w:rsidRPr="00675B53">
        <w:rPr>
          <w:rFonts w:ascii="Arial" w:hAnsi="Arial" w:cs="Arial"/>
          <w:sz w:val="20"/>
          <w:szCs w:val="20"/>
        </w:rPr>
        <w:t>,</w:t>
      </w:r>
      <w:r w:rsidR="00CF234D" w:rsidRPr="00675B53">
        <w:rPr>
          <w:rFonts w:ascii="Arial" w:hAnsi="Arial" w:cs="Arial"/>
          <w:sz w:val="20"/>
          <w:szCs w:val="20"/>
        </w:rPr>
        <w:t xml:space="preserve"> in s katerimi so opredeljeni načini, kako je mogoče preprečiti ali čim bolj omejiti škodo, ki bi jo utegnila predvidena dela ali sam objekt med obratovanjem povzročiti držav</w:t>
      </w:r>
      <w:r w:rsidR="004923CF" w:rsidRPr="00675B53">
        <w:rPr>
          <w:rFonts w:ascii="Arial" w:hAnsi="Arial" w:cs="Arial"/>
          <w:sz w:val="20"/>
          <w:szCs w:val="20"/>
        </w:rPr>
        <w:t>ni cesti in njenim uporabnikom.</w:t>
      </w:r>
    </w:p>
    <w:p w14:paraId="761A9682" w14:textId="77777777" w:rsidR="00E84D98" w:rsidRPr="00675B53" w:rsidRDefault="00E84D98" w:rsidP="00675B53">
      <w:pPr>
        <w:spacing w:line="260" w:lineRule="atLeast"/>
        <w:jc w:val="both"/>
        <w:rPr>
          <w:rFonts w:ascii="Arial" w:hAnsi="Arial" w:cs="Arial"/>
          <w:sz w:val="20"/>
          <w:szCs w:val="20"/>
        </w:rPr>
      </w:pPr>
      <w:r w:rsidRPr="00675B53">
        <w:rPr>
          <w:rFonts w:ascii="Arial" w:hAnsi="Arial" w:cs="Arial"/>
          <w:sz w:val="20"/>
          <w:szCs w:val="20"/>
        </w:rPr>
        <w:t>Izdaja soglasja se utemeljuje s sledečim:</w:t>
      </w:r>
    </w:p>
    <w:p w14:paraId="0C319513" w14:textId="704D79C5" w:rsidR="000E51E1" w:rsidRPr="00675B53" w:rsidRDefault="000E51E1" w:rsidP="00675B53">
      <w:pPr>
        <w:spacing w:line="260" w:lineRule="atLeast"/>
        <w:jc w:val="both"/>
        <w:rPr>
          <w:rFonts w:ascii="Arial" w:hAnsi="Arial" w:cs="Arial"/>
          <w:sz w:val="20"/>
          <w:szCs w:val="20"/>
        </w:rPr>
      </w:pPr>
      <w:r w:rsidRPr="00675B53">
        <w:rPr>
          <w:rFonts w:ascii="Arial" w:hAnsi="Arial" w:cs="Arial"/>
          <w:sz w:val="20"/>
          <w:szCs w:val="20"/>
        </w:rPr>
        <w:t xml:space="preserve">Direkcija ima po </w:t>
      </w:r>
      <w:r w:rsidR="00DD5D80" w:rsidRPr="00675B53">
        <w:rPr>
          <w:rFonts w:ascii="Arial" w:hAnsi="Arial" w:cs="Arial"/>
          <w:sz w:val="20"/>
          <w:szCs w:val="20"/>
        </w:rPr>
        <w:t>66</w:t>
      </w:r>
      <w:r w:rsidRPr="00675B53">
        <w:rPr>
          <w:rFonts w:ascii="Arial" w:hAnsi="Arial" w:cs="Arial"/>
          <w:sz w:val="20"/>
          <w:szCs w:val="20"/>
        </w:rPr>
        <w:t>. členu Zakona o cestah naloge in pristojnosti izdajanja dovoljenj in soglasij ter vodenje drugih upravnih postopkov, določenih z ukrepi za varstvo državnih cest in za varovanje prometa na njej.</w:t>
      </w:r>
    </w:p>
    <w:p w14:paraId="19EAD7B8" w14:textId="6A6EF4E6" w:rsidR="002958A4" w:rsidRPr="00675B53" w:rsidRDefault="002958A4" w:rsidP="00675B53">
      <w:pPr>
        <w:spacing w:line="260" w:lineRule="atLeast"/>
        <w:jc w:val="both"/>
        <w:rPr>
          <w:rFonts w:ascii="Arial" w:hAnsi="Arial" w:cs="Arial"/>
          <w:sz w:val="20"/>
          <w:szCs w:val="20"/>
        </w:rPr>
      </w:pPr>
      <w:r w:rsidRPr="00675B53">
        <w:rPr>
          <w:rFonts w:ascii="Arial" w:hAnsi="Arial" w:cs="Arial"/>
          <w:sz w:val="20"/>
          <w:szCs w:val="20"/>
        </w:rPr>
        <w:t xml:space="preserve">V prvem odstavku </w:t>
      </w:r>
      <w:r w:rsidR="00DD5D80" w:rsidRPr="00675B53">
        <w:rPr>
          <w:rFonts w:ascii="Arial" w:hAnsi="Arial" w:cs="Arial"/>
          <w:sz w:val="20"/>
          <w:szCs w:val="20"/>
        </w:rPr>
        <w:t>7</w:t>
      </w:r>
      <w:r w:rsidRPr="00675B53">
        <w:rPr>
          <w:rFonts w:ascii="Arial" w:hAnsi="Arial" w:cs="Arial"/>
          <w:sz w:val="20"/>
          <w:szCs w:val="20"/>
        </w:rPr>
        <w:t xml:space="preserve">7. člena Zakona o cestah je določeno, da je objekte in naprave gospodarske javne infrastrukture dovoljeno v območju državne ceste graditi le pod pogoji in na način, določenim s soglasjem direkcije. Drugi odstavek istega člena določa, da direkcija lahko zahteva od upravljavca gospodarske javne infrastrukture, da objekte in naprave gospodarske javne infrastrukture preuredi ali prestavi, kadar je to potrebno zaradi rekonstrukcije državne ceste ali izvedbe ukrepov za zavarovanje te ceste in prometa na njej. Stroške prestavitve ali preureditve objektov in naprav krije njihov upravljavec, razen če to ni v nasprotju s pogoji iz soglasja direkcije za njihovo gradnjo. </w:t>
      </w:r>
    </w:p>
    <w:p w14:paraId="1983B2B3" w14:textId="77777777" w:rsidR="00831794" w:rsidRPr="00675B53" w:rsidRDefault="000E51E1" w:rsidP="00675B53">
      <w:pPr>
        <w:spacing w:line="260" w:lineRule="atLeast"/>
        <w:jc w:val="both"/>
        <w:rPr>
          <w:rFonts w:ascii="Arial" w:hAnsi="Arial" w:cs="Arial"/>
          <w:sz w:val="20"/>
          <w:szCs w:val="20"/>
        </w:rPr>
      </w:pPr>
      <w:r w:rsidRPr="00675B53">
        <w:rPr>
          <w:rFonts w:ascii="Arial" w:hAnsi="Arial" w:cs="Arial"/>
          <w:sz w:val="20"/>
          <w:szCs w:val="20"/>
        </w:rPr>
        <w:t>V skladu s prvim odstavkom 236. člena Zakona o splošnem upravnem postopku vsaka pritožba zadrži izvedbo vseh del, v zvezi, s katerimi oziroma za katera je bilo izpodbijano soglasje izdano, dokler se odločba o pritožbi, s katero je bila pritožba zavržena ali zavrnjena ali izpodbijano soglasje spremenjeno, ne vroči vložniku.</w:t>
      </w:r>
    </w:p>
    <w:p w14:paraId="6C6B4854" w14:textId="77777777" w:rsidR="00EE6F67" w:rsidRPr="00675B53" w:rsidRDefault="00EE6F67" w:rsidP="00675B53">
      <w:pPr>
        <w:spacing w:line="260" w:lineRule="atLeast"/>
        <w:jc w:val="both"/>
        <w:rPr>
          <w:rFonts w:ascii="Arial" w:hAnsi="Arial" w:cs="Arial"/>
          <w:b/>
          <w:bCs/>
          <w:sz w:val="20"/>
          <w:szCs w:val="20"/>
        </w:rPr>
      </w:pPr>
    </w:p>
    <w:p w14:paraId="2CA4AD0C" w14:textId="77777777" w:rsidR="006104A3" w:rsidRDefault="003C56D1" w:rsidP="006104A3">
      <w:pPr>
        <w:spacing w:line="260" w:lineRule="atLeast"/>
        <w:rPr>
          <w:rFonts w:ascii="Arial" w:hAnsi="Arial" w:cs="Arial"/>
          <w:sz w:val="20"/>
          <w:szCs w:val="20"/>
        </w:rPr>
      </w:pPr>
      <w:r w:rsidRPr="00675B53">
        <w:rPr>
          <w:rFonts w:ascii="Arial" w:hAnsi="Arial" w:cs="Arial"/>
          <w:b/>
          <w:bCs/>
          <w:sz w:val="20"/>
          <w:szCs w:val="20"/>
        </w:rPr>
        <w:t>POUK O PRAVNEM SREDSTVU:</w:t>
      </w:r>
      <w:r w:rsidRPr="00675B53">
        <w:rPr>
          <w:rFonts w:ascii="Arial" w:hAnsi="Arial" w:cs="Arial"/>
          <w:sz w:val="20"/>
          <w:szCs w:val="20"/>
        </w:rPr>
        <w:t xml:space="preserve"> </w:t>
      </w:r>
    </w:p>
    <w:p w14:paraId="3C7F45F6" w14:textId="4DDD51C0" w:rsidR="003C56D1" w:rsidRDefault="006104A3" w:rsidP="006104A3">
      <w:pPr>
        <w:spacing w:line="260" w:lineRule="atLeast"/>
        <w:jc w:val="both"/>
        <w:rPr>
          <w:rFonts w:ascii="Arial" w:hAnsi="Arial" w:cs="Arial"/>
          <w:sz w:val="20"/>
          <w:szCs w:val="20"/>
        </w:rPr>
      </w:pPr>
      <w:r>
        <w:rPr>
          <w:rFonts w:ascii="Helv" w:hAnsi="Helv" w:cs="Helv"/>
          <w:color w:val="000000"/>
          <w:sz w:val="20"/>
          <w:szCs w:val="20"/>
        </w:rPr>
        <w:t xml:space="preserve">Zoper to odločbo je dovoljena pritožba na Ministrstvo za infrastrukturo in energetiko, Tržaška cesta 19, 1000 Ljubljana v roku 21 dni od dneva vročitve. Pritožba se vloži pisno ali da ustno na zapisnik pri Direkciji RS za infrastrukturo, Hajdrihova ul. 2a, 1000 Ljubljana, se pošlje priporočeno po pošti ali se pošlje v elektronski obliki podpisana s kvalificiranim digitalnim potrdilom na e naslov: gp.drsi@gov.si. V tem roku se lahko stranka pravici do pritožbe </w:t>
      </w:r>
      <w:r>
        <w:rPr>
          <w:rFonts w:ascii="Helv" w:hAnsi="Helv" w:cs="Helv"/>
          <w:color w:val="000000"/>
          <w:sz w:val="20"/>
          <w:szCs w:val="20"/>
        </w:rPr>
        <w:br/>
        <w:t>tudi odpove. Za pritožbo zoper odločbo je potrebno plačati upravno takso v višini 18,10 EUR po tar. št. 2 Zakona o upravnih taksah (Uradni list RS št. št. 106/10 – uradno prečiščeno besedilo, 14/15 – ZUUJFO, 84/15 – ZZelP-J, 32/16, 30/18 – ZKZaš, 189/20 – ZFRO in 44/25 – ZDOsk-1B) na podračun št. 01100-1000345513 - državne upravne takse, sklic: 11 24155-7111207 (namen nakazila: plačilo upravne takse).</w:t>
      </w:r>
    </w:p>
    <w:p w14:paraId="02F75EC0" w14:textId="77777777" w:rsidR="006104A3" w:rsidRPr="00675B53" w:rsidRDefault="006104A3" w:rsidP="00675B53">
      <w:pPr>
        <w:spacing w:line="260" w:lineRule="atLeast"/>
        <w:jc w:val="both"/>
        <w:rPr>
          <w:rFonts w:ascii="Arial" w:hAnsi="Arial" w:cs="Arial"/>
          <w:sz w:val="20"/>
          <w:szCs w:val="20"/>
        </w:rPr>
      </w:pPr>
    </w:p>
    <w:p w14:paraId="6B77FE69" w14:textId="4E286F96" w:rsidR="001A6250" w:rsidRPr="00675B53" w:rsidRDefault="001A6250" w:rsidP="00675B53">
      <w:pPr>
        <w:spacing w:line="260" w:lineRule="atLeast"/>
        <w:jc w:val="both"/>
        <w:rPr>
          <w:rFonts w:ascii="Arial" w:hAnsi="Arial" w:cs="Arial"/>
          <w:sz w:val="20"/>
          <w:szCs w:val="20"/>
        </w:rPr>
      </w:pPr>
      <w:r w:rsidRPr="00675B53">
        <w:rPr>
          <w:rFonts w:ascii="Arial" w:hAnsi="Arial" w:cs="Arial"/>
          <w:sz w:val="20"/>
          <w:szCs w:val="20"/>
        </w:rPr>
        <w:t>Postopek vodil</w:t>
      </w:r>
      <w:r w:rsidR="009A78E4" w:rsidRPr="00675B53">
        <w:rPr>
          <w:rFonts w:ascii="Arial" w:hAnsi="Arial" w:cs="Arial"/>
          <w:sz w:val="20"/>
          <w:szCs w:val="20"/>
        </w:rPr>
        <w:t>a</w:t>
      </w:r>
      <w:r w:rsidRPr="00675B53">
        <w:rPr>
          <w:rFonts w:ascii="Arial" w:hAnsi="Arial" w:cs="Arial"/>
          <w:sz w:val="20"/>
          <w:szCs w:val="20"/>
        </w:rPr>
        <w:t>:</w:t>
      </w:r>
    </w:p>
    <w:p w14:paraId="7567F59B" w14:textId="0C50B128" w:rsidR="001A6250" w:rsidRPr="00675B53" w:rsidRDefault="001A6250" w:rsidP="00675B53">
      <w:pPr>
        <w:spacing w:line="260" w:lineRule="atLeast"/>
        <w:jc w:val="both"/>
        <w:rPr>
          <w:rFonts w:ascii="Arial" w:hAnsi="Arial" w:cs="Arial"/>
          <w:sz w:val="20"/>
          <w:szCs w:val="20"/>
        </w:rPr>
      </w:pPr>
      <w:r w:rsidRPr="00675B53">
        <w:rPr>
          <w:rFonts w:ascii="Arial" w:hAnsi="Arial" w:cs="Arial"/>
          <w:sz w:val="20"/>
          <w:szCs w:val="20"/>
        </w:rPr>
        <w:t>S</w:t>
      </w:r>
      <w:r w:rsidR="009A78E4" w:rsidRPr="00675B53">
        <w:rPr>
          <w:rFonts w:ascii="Arial" w:hAnsi="Arial" w:cs="Arial"/>
          <w:sz w:val="20"/>
          <w:szCs w:val="20"/>
        </w:rPr>
        <w:t>lađana Višić, univ. dipl. org.,</w:t>
      </w:r>
      <w:r w:rsidRPr="00675B53">
        <w:rPr>
          <w:rFonts w:ascii="Arial" w:hAnsi="Arial" w:cs="Arial"/>
          <w:sz w:val="20"/>
          <w:szCs w:val="20"/>
        </w:rPr>
        <w:t xml:space="preserve">   </w:t>
      </w:r>
    </w:p>
    <w:p w14:paraId="30463811" w14:textId="58DD5081" w:rsidR="001A6250" w:rsidRPr="00675B53" w:rsidRDefault="009A78E4" w:rsidP="00675B53">
      <w:pPr>
        <w:spacing w:line="260" w:lineRule="atLeast"/>
        <w:jc w:val="both"/>
        <w:rPr>
          <w:rFonts w:ascii="Arial" w:hAnsi="Arial" w:cs="Arial"/>
          <w:sz w:val="20"/>
          <w:szCs w:val="20"/>
        </w:rPr>
      </w:pPr>
      <w:r w:rsidRPr="00675B53">
        <w:rPr>
          <w:rFonts w:ascii="Arial" w:hAnsi="Arial" w:cs="Arial"/>
          <w:sz w:val="20"/>
          <w:szCs w:val="20"/>
        </w:rPr>
        <w:t>pod</w:t>
      </w:r>
      <w:r w:rsidR="001A6250" w:rsidRPr="00675B53">
        <w:rPr>
          <w:rFonts w:ascii="Arial" w:hAnsi="Arial" w:cs="Arial"/>
          <w:sz w:val="20"/>
          <w:szCs w:val="20"/>
        </w:rPr>
        <w:t>sekretar</w:t>
      </w:r>
      <w:r w:rsidRPr="00675B53">
        <w:rPr>
          <w:rFonts w:ascii="Arial" w:hAnsi="Arial" w:cs="Arial"/>
          <w:sz w:val="20"/>
          <w:szCs w:val="20"/>
        </w:rPr>
        <w:t>ka</w:t>
      </w:r>
    </w:p>
    <w:p w14:paraId="10E1A84A" w14:textId="225A2B08" w:rsidR="001A6250" w:rsidRPr="00675B53" w:rsidRDefault="001A6250" w:rsidP="00675B53">
      <w:pPr>
        <w:spacing w:line="260" w:lineRule="atLeast"/>
        <w:jc w:val="right"/>
        <w:rPr>
          <w:rFonts w:ascii="Arial" w:hAnsi="Arial" w:cs="Arial"/>
          <w:sz w:val="20"/>
          <w:szCs w:val="20"/>
        </w:rPr>
      </w:pPr>
      <w:r w:rsidRPr="00675B53">
        <w:rPr>
          <w:rFonts w:ascii="Arial" w:hAnsi="Arial" w:cs="Arial"/>
          <w:sz w:val="20"/>
          <w:szCs w:val="20"/>
        </w:rPr>
        <w:t xml:space="preserve">       </w:t>
      </w:r>
      <w:r w:rsidRPr="00675B53">
        <w:rPr>
          <w:rFonts w:ascii="Arial" w:hAnsi="Arial" w:cs="Arial"/>
          <w:sz w:val="20"/>
          <w:szCs w:val="20"/>
        </w:rPr>
        <w:tab/>
      </w:r>
      <w:r w:rsidRPr="00675B53">
        <w:rPr>
          <w:rFonts w:ascii="Arial" w:hAnsi="Arial" w:cs="Arial"/>
          <w:sz w:val="20"/>
          <w:szCs w:val="20"/>
        </w:rPr>
        <w:tab/>
      </w:r>
      <w:r w:rsidRPr="00675B53">
        <w:rPr>
          <w:rFonts w:ascii="Arial" w:hAnsi="Arial" w:cs="Arial"/>
          <w:sz w:val="20"/>
          <w:szCs w:val="20"/>
        </w:rPr>
        <w:tab/>
      </w:r>
      <w:r w:rsidRPr="00675B53">
        <w:rPr>
          <w:rFonts w:ascii="Arial" w:hAnsi="Arial" w:cs="Arial"/>
          <w:sz w:val="20"/>
          <w:szCs w:val="20"/>
        </w:rPr>
        <w:tab/>
      </w:r>
      <w:r w:rsidRPr="00675B53">
        <w:rPr>
          <w:rFonts w:ascii="Arial" w:hAnsi="Arial" w:cs="Arial"/>
          <w:sz w:val="20"/>
          <w:szCs w:val="20"/>
        </w:rPr>
        <w:tab/>
      </w:r>
      <w:r w:rsidRPr="00675B53">
        <w:rPr>
          <w:rFonts w:ascii="Arial" w:hAnsi="Arial" w:cs="Arial"/>
          <w:sz w:val="20"/>
          <w:szCs w:val="20"/>
        </w:rPr>
        <w:tab/>
        <w:t xml:space="preserve">                                     </w:t>
      </w:r>
      <w:r w:rsidR="000F2999">
        <w:rPr>
          <w:rFonts w:ascii="Arial" w:hAnsi="Arial" w:cs="Arial"/>
          <w:sz w:val="20"/>
          <w:szCs w:val="20"/>
        </w:rPr>
        <w:t xml:space="preserve">Mag. Manja Velkavrh, </w:t>
      </w:r>
    </w:p>
    <w:p w14:paraId="3C01D6A1" w14:textId="7831A3CD" w:rsidR="001A6250" w:rsidRPr="00675B53" w:rsidRDefault="001A6250" w:rsidP="00675B53">
      <w:pPr>
        <w:spacing w:line="260" w:lineRule="atLeast"/>
        <w:jc w:val="right"/>
        <w:rPr>
          <w:rFonts w:ascii="Arial" w:hAnsi="Arial" w:cs="Arial"/>
          <w:sz w:val="20"/>
          <w:szCs w:val="20"/>
        </w:rPr>
      </w:pPr>
      <w:r w:rsidRPr="00675B53">
        <w:rPr>
          <w:rFonts w:ascii="Arial" w:hAnsi="Arial" w:cs="Arial"/>
          <w:sz w:val="20"/>
          <w:szCs w:val="20"/>
        </w:rPr>
        <w:t xml:space="preserve">sekretarka </w:t>
      </w:r>
    </w:p>
    <w:p w14:paraId="69C76C9F" w14:textId="77777777" w:rsidR="00CD6B2D" w:rsidRPr="00675B53" w:rsidRDefault="00CD6B2D" w:rsidP="00675B53">
      <w:pPr>
        <w:spacing w:line="260" w:lineRule="atLeast"/>
        <w:jc w:val="both"/>
        <w:rPr>
          <w:rFonts w:ascii="Arial" w:hAnsi="Arial" w:cs="Arial"/>
          <w:sz w:val="20"/>
          <w:szCs w:val="20"/>
        </w:rPr>
      </w:pPr>
    </w:p>
    <w:p w14:paraId="48F45DF1" w14:textId="19EB5636" w:rsidR="00A15F78" w:rsidRPr="00675B53" w:rsidRDefault="00A15F78" w:rsidP="00675B53">
      <w:pPr>
        <w:spacing w:line="260" w:lineRule="atLeast"/>
        <w:jc w:val="both"/>
        <w:rPr>
          <w:rFonts w:ascii="Arial" w:hAnsi="Arial" w:cs="Arial"/>
          <w:sz w:val="20"/>
          <w:szCs w:val="20"/>
        </w:rPr>
      </w:pPr>
      <w:r w:rsidRPr="00675B53">
        <w:rPr>
          <w:rFonts w:ascii="Arial" w:hAnsi="Arial" w:cs="Arial"/>
          <w:sz w:val="20"/>
          <w:szCs w:val="20"/>
        </w:rPr>
        <w:t>Vročiti:</w:t>
      </w:r>
    </w:p>
    <w:p w14:paraId="1F56D2CC" w14:textId="66CA49B2" w:rsidR="001A6250" w:rsidRPr="00675B53" w:rsidRDefault="007771C4" w:rsidP="00675B53">
      <w:pPr>
        <w:numPr>
          <w:ilvl w:val="0"/>
          <w:numId w:val="2"/>
        </w:numPr>
        <w:tabs>
          <w:tab w:val="left" w:pos="708"/>
        </w:tabs>
        <w:spacing w:line="260" w:lineRule="atLeast"/>
        <w:contextualSpacing/>
        <w:jc w:val="both"/>
        <w:rPr>
          <w:rFonts w:ascii="Arial" w:hAnsi="Arial" w:cs="Arial"/>
          <w:sz w:val="20"/>
          <w:szCs w:val="20"/>
        </w:rPr>
      </w:pPr>
      <w:r>
        <w:rPr>
          <w:rFonts w:ascii="Arial" w:hAnsi="Arial" w:cs="Arial"/>
          <w:sz w:val="20"/>
          <w:szCs w:val="20"/>
        </w:rPr>
        <w:t>p</w:t>
      </w:r>
      <w:r w:rsidR="00CE2BE8">
        <w:rPr>
          <w:rFonts w:ascii="Arial" w:hAnsi="Arial" w:cs="Arial"/>
          <w:sz w:val="20"/>
          <w:szCs w:val="20"/>
        </w:rPr>
        <w:t>rotim.postopki</w:t>
      </w:r>
      <w:r w:rsidR="00675B53" w:rsidRPr="00675B53">
        <w:rPr>
          <w:rFonts w:ascii="Arial" w:hAnsi="Arial" w:cs="Arial"/>
          <w:sz w:val="20"/>
          <w:szCs w:val="20"/>
        </w:rPr>
        <w:t>@</w:t>
      </w:r>
      <w:r w:rsidR="00CE2BE8">
        <w:rPr>
          <w:rFonts w:ascii="Arial" w:hAnsi="Arial" w:cs="Arial"/>
          <w:sz w:val="20"/>
          <w:szCs w:val="20"/>
        </w:rPr>
        <w:t>r-</w:t>
      </w:r>
      <w:r w:rsidR="006104A3">
        <w:rPr>
          <w:rFonts w:ascii="Arial" w:hAnsi="Arial" w:cs="Arial"/>
          <w:sz w:val="20"/>
          <w:szCs w:val="20"/>
        </w:rPr>
        <w:t>p</w:t>
      </w:r>
      <w:r w:rsidR="00675B53" w:rsidRPr="00675B53">
        <w:rPr>
          <w:rFonts w:ascii="Arial" w:hAnsi="Arial" w:cs="Arial"/>
          <w:sz w:val="20"/>
          <w:szCs w:val="20"/>
        </w:rPr>
        <w:t>.si</w:t>
      </w:r>
      <w:r w:rsidR="00313AA1" w:rsidRPr="00675B53">
        <w:rPr>
          <w:rFonts w:ascii="Arial" w:hAnsi="Arial" w:cs="Arial"/>
          <w:sz w:val="20"/>
          <w:szCs w:val="20"/>
        </w:rPr>
        <w:t xml:space="preserve"> </w:t>
      </w:r>
      <w:r w:rsidR="00675B53">
        <w:rPr>
          <w:rFonts w:ascii="Arial" w:hAnsi="Arial" w:cs="Arial"/>
          <w:sz w:val="20"/>
          <w:szCs w:val="20"/>
        </w:rPr>
        <w:t>–</w:t>
      </w:r>
      <w:r w:rsidR="00313AA1" w:rsidRPr="00675B53">
        <w:rPr>
          <w:rFonts w:ascii="Arial" w:hAnsi="Arial" w:cs="Arial"/>
          <w:sz w:val="20"/>
          <w:szCs w:val="20"/>
        </w:rPr>
        <w:t xml:space="preserve"> elektronsko</w:t>
      </w:r>
      <w:r w:rsidR="00675B53">
        <w:rPr>
          <w:rFonts w:ascii="Arial" w:hAnsi="Arial" w:cs="Arial"/>
          <w:sz w:val="20"/>
          <w:szCs w:val="20"/>
        </w:rPr>
        <w:t xml:space="preserve"> </w:t>
      </w:r>
    </w:p>
    <w:p w14:paraId="5227243E" w14:textId="77777777" w:rsidR="00540C7D" w:rsidRPr="00675B53" w:rsidRDefault="00540C7D" w:rsidP="00675B53">
      <w:pPr>
        <w:spacing w:line="260" w:lineRule="atLeast"/>
        <w:rPr>
          <w:rFonts w:ascii="Arial" w:hAnsi="Arial" w:cs="Arial"/>
          <w:sz w:val="20"/>
          <w:szCs w:val="20"/>
        </w:rPr>
      </w:pPr>
    </w:p>
    <w:p w14:paraId="00793AAF" w14:textId="497AB599" w:rsidR="00C53385" w:rsidRPr="00675B53" w:rsidRDefault="00C53385" w:rsidP="00675B53">
      <w:pPr>
        <w:spacing w:line="260" w:lineRule="atLeast"/>
        <w:rPr>
          <w:rFonts w:ascii="Arial" w:hAnsi="Arial" w:cs="Arial"/>
          <w:sz w:val="20"/>
          <w:szCs w:val="20"/>
        </w:rPr>
      </w:pPr>
      <w:r w:rsidRPr="00675B53">
        <w:rPr>
          <w:rFonts w:ascii="Arial" w:hAnsi="Arial" w:cs="Arial"/>
          <w:sz w:val="20"/>
          <w:szCs w:val="20"/>
        </w:rPr>
        <w:t>Priloga:</w:t>
      </w:r>
    </w:p>
    <w:p w14:paraId="45CCE8DF" w14:textId="77777777" w:rsidR="00C53385" w:rsidRPr="00675B53" w:rsidRDefault="00C53385" w:rsidP="00675B53">
      <w:pPr>
        <w:pStyle w:val="Odstavekseznama"/>
        <w:numPr>
          <w:ilvl w:val="0"/>
          <w:numId w:val="3"/>
        </w:numPr>
        <w:tabs>
          <w:tab w:val="left" w:pos="708"/>
        </w:tabs>
        <w:suppressAutoHyphens w:val="0"/>
        <w:spacing w:line="260" w:lineRule="atLeast"/>
        <w:ind w:left="357" w:hanging="357"/>
        <w:contextualSpacing/>
        <w:jc w:val="both"/>
        <w:rPr>
          <w:rFonts w:ascii="Arial" w:hAnsi="Arial" w:cs="Arial"/>
          <w:sz w:val="20"/>
          <w:szCs w:val="20"/>
        </w:rPr>
      </w:pPr>
      <w:r w:rsidRPr="00675B53">
        <w:rPr>
          <w:rFonts w:ascii="Arial" w:hAnsi="Arial" w:cs="Arial"/>
          <w:sz w:val="20"/>
          <w:szCs w:val="20"/>
          <w:shd w:val="clear" w:color="auto" w:fill="FFFFFF"/>
        </w:rPr>
        <w:t>Vlogo za ustanovitev služnostne pravice</w:t>
      </w:r>
    </w:p>
    <w:sectPr w:rsidR="00C53385" w:rsidRPr="00675B53" w:rsidSect="00986D1E">
      <w:headerReference w:type="default" r:id="rId13"/>
      <w:footerReference w:type="default" r:id="rId14"/>
      <w:headerReference w:type="first" r:id="rId15"/>
      <w:footerReference w:type="first" r:id="rId16"/>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32C1" w14:textId="77777777" w:rsidR="00E41486" w:rsidRDefault="00E41486">
      <w:r>
        <w:separator/>
      </w:r>
    </w:p>
  </w:endnote>
  <w:endnote w:type="continuationSeparator" w:id="0">
    <w:p w14:paraId="6CF707DD" w14:textId="77777777" w:rsidR="00E41486" w:rsidRDefault="00E4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Republika">
    <w:altName w:val="Arial Narrow"/>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F443" w14:textId="77777777" w:rsidR="004543D1" w:rsidRPr="002562FC" w:rsidRDefault="004543D1" w:rsidP="00A16883">
    <w:pPr>
      <w:pStyle w:val="Noga"/>
      <w:jc w:val="right"/>
      <w:rPr>
        <w:rFonts w:ascii="Arial" w:hAnsi="Arial" w:cs="Arial"/>
        <w:sz w:val="16"/>
        <w:szCs w:val="16"/>
      </w:rPr>
    </w:pPr>
    <w:r w:rsidRPr="002562FC">
      <w:rPr>
        <w:rStyle w:val="tevilkastrani"/>
        <w:rFonts w:ascii="Arial" w:hAnsi="Arial" w:cs="Arial"/>
        <w:sz w:val="16"/>
        <w:szCs w:val="16"/>
      </w:rPr>
      <w:fldChar w:fldCharType="begin"/>
    </w:r>
    <w:r w:rsidRPr="002562FC">
      <w:rPr>
        <w:rStyle w:val="tevilkastrani"/>
        <w:rFonts w:ascii="Arial" w:hAnsi="Arial" w:cs="Arial"/>
        <w:sz w:val="16"/>
        <w:szCs w:val="16"/>
      </w:rPr>
      <w:instrText xml:space="preserve"> PAGE </w:instrText>
    </w:r>
    <w:r w:rsidRPr="002562FC">
      <w:rPr>
        <w:rStyle w:val="tevilkastrani"/>
        <w:rFonts w:ascii="Arial" w:hAnsi="Arial" w:cs="Arial"/>
        <w:sz w:val="16"/>
        <w:szCs w:val="16"/>
      </w:rPr>
      <w:fldChar w:fldCharType="separate"/>
    </w:r>
    <w:r w:rsidR="00BF005F">
      <w:rPr>
        <w:rStyle w:val="tevilkastrani"/>
        <w:rFonts w:ascii="Arial" w:hAnsi="Arial" w:cs="Arial"/>
        <w:noProof/>
        <w:sz w:val="16"/>
        <w:szCs w:val="16"/>
      </w:rPr>
      <w:t>5</w:t>
    </w:r>
    <w:r w:rsidRPr="002562FC">
      <w:rPr>
        <w:rStyle w:val="tevilkastrani"/>
        <w:rFonts w:ascii="Arial" w:hAnsi="Arial" w:cs="Arial"/>
        <w:sz w:val="16"/>
        <w:szCs w:val="16"/>
      </w:rPr>
      <w:fldChar w:fldCharType="end"/>
    </w:r>
    <w:r w:rsidRPr="002562FC">
      <w:rPr>
        <w:rFonts w:ascii="Arial" w:hAnsi="Arial" w:cs="Arial"/>
        <w:sz w:val="16"/>
        <w:szCs w:val="16"/>
      </w:rPr>
      <w:t>/</w:t>
    </w:r>
    <w:r w:rsidRPr="002562FC">
      <w:rPr>
        <w:rStyle w:val="tevilkastrani"/>
        <w:rFonts w:ascii="Arial" w:hAnsi="Arial" w:cs="Arial"/>
        <w:sz w:val="16"/>
        <w:szCs w:val="16"/>
      </w:rPr>
      <w:fldChar w:fldCharType="begin"/>
    </w:r>
    <w:r w:rsidRPr="002562FC">
      <w:rPr>
        <w:rStyle w:val="tevilkastrani"/>
        <w:rFonts w:ascii="Arial" w:hAnsi="Arial" w:cs="Arial"/>
        <w:sz w:val="16"/>
        <w:szCs w:val="16"/>
      </w:rPr>
      <w:instrText xml:space="preserve"> NUMPAGES </w:instrText>
    </w:r>
    <w:r w:rsidRPr="002562FC">
      <w:rPr>
        <w:rStyle w:val="tevilkastrani"/>
        <w:rFonts w:ascii="Arial" w:hAnsi="Arial" w:cs="Arial"/>
        <w:sz w:val="16"/>
        <w:szCs w:val="16"/>
      </w:rPr>
      <w:fldChar w:fldCharType="separate"/>
    </w:r>
    <w:r w:rsidR="00BF005F">
      <w:rPr>
        <w:rStyle w:val="tevilkastrani"/>
        <w:rFonts w:ascii="Arial" w:hAnsi="Arial" w:cs="Arial"/>
        <w:noProof/>
        <w:sz w:val="16"/>
        <w:szCs w:val="16"/>
      </w:rPr>
      <w:t>6</w:t>
    </w:r>
    <w:r w:rsidRPr="002562FC">
      <w:rPr>
        <w:rStyle w:val="tevilkastrani"/>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4898" w14:textId="77777777" w:rsidR="004543D1" w:rsidRDefault="00207CF9">
    <w:pPr>
      <w:pStyle w:val="Noga"/>
    </w:pPr>
    <w:r>
      <w:rPr>
        <w:noProof/>
        <w:lang w:eastAsia="sl-SI"/>
      </w:rPr>
      <w:drawing>
        <wp:anchor distT="0" distB="0" distL="114300" distR="114300" simplePos="0" relativeHeight="251657216" behindDoc="1" locked="0" layoutInCell="1" allowOverlap="1" wp14:anchorId="57F2B1EF" wp14:editId="14A0F8F1">
          <wp:simplePos x="0" y="0"/>
          <wp:positionH relativeFrom="column">
            <wp:posOffset>-63500</wp:posOffset>
          </wp:positionH>
          <wp:positionV relativeFrom="paragraph">
            <wp:posOffset>9525</wp:posOffset>
          </wp:positionV>
          <wp:extent cx="6814820" cy="702945"/>
          <wp:effectExtent l="0" t="0" r="5080" b="1905"/>
          <wp:wrapNone/>
          <wp:docPr id="2" name="Picture 22"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4820" cy="702945"/>
                  </a:xfrm>
                  <a:prstGeom prst="rect">
                    <a:avLst/>
                  </a:prstGeom>
                  <a:noFill/>
                </pic:spPr>
              </pic:pic>
            </a:graphicData>
          </a:graphic>
          <wp14:sizeRelH relativeFrom="page">
            <wp14:pctWidth>0</wp14:pctWidth>
          </wp14:sizeRelH>
          <wp14:sizeRelV relativeFrom="page">
            <wp14:pctHeight>0</wp14:pctHeight>
          </wp14:sizeRelV>
        </wp:anchor>
      </w:drawing>
    </w:r>
  </w:p>
  <w:p w14:paraId="2503B547" w14:textId="77777777" w:rsidR="004543D1" w:rsidRDefault="004543D1">
    <w:pPr>
      <w:pStyle w:val="Noga"/>
    </w:pPr>
  </w:p>
  <w:p w14:paraId="1A4E3844" w14:textId="77777777" w:rsidR="004543D1" w:rsidRDefault="004543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8DAD" w14:textId="77777777" w:rsidR="00E41486" w:rsidRDefault="00E41486">
      <w:r>
        <w:separator/>
      </w:r>
    </w:p>
  </w:footnote>
  <w:footnote w:type="continuationSeparator" w:id="0">
    <w:p w14:paraId="5FA26F0C" w14:textId="77777777" w:rsidR="00E41486" w:rsidRDefault="00E4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3CC7" w14:textId="77777777" w:rsidR="004543D1" w:rsidRPr="00110CBD" w:rsidRDefault="004543D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9864" w14:textId="31DFC3DD" w:rsidR="002C1ABE" w:rsidRDefault="002C1ABE" w:rsidP="007D75CF">
    <w:pPr>
      <w:pStyle w:val="Glava"/>
      <w:tabs>
        <w:tab w:val="clear" w:pos="4320"/>
        <w:tab w:val="clear" w:pos="8640"/>
        <w:tab w:val="left" w:pos="5112"/>
      </w:tabs>
    </w:pPr>
  </w:p>
  <w:p w14:paraId="0F1BE906" w14:textId="7069BE0A" w:rsidR="002C1ABE" w:rsidRDefault="002C1ABE" w:rsidP="007D75CF">
    <w:pPr>
      <w:pStyle w:val="Glava"/>
      <w:tabs>
        <w:tab w:val="clear" w:pos="4320"/>
        <w:tab w:val="clear" w:pos="8640"/>
        <w:tab w:val="left" w:pos="5112"/>
      </w:tabs>
    </w:pPr>
    <w:r>
      <w:rPr>
        <w:noProof/>
      </w:rPr>
      <w:drawing>
        <wp:anchor distT="0" distB="0" distL="114300" distR="114300" simplePos="0" relativeHeight="251658240" behindDoc="1" locked="0" layoutInCell="1" allowOverlap="1" wp14:anchorId="7C06E6DD" wp14:editId="1C1554A7">
          <wp:simplePos x="0" y="0"/>
          <wp:positionH relativeFrom="column">
            <wp:posOffset>-520065</wp:posOffset>
          </wp:positionH>
          <wp:positionV relativeFrom="paragraph">
            <wp:posOffset>188595</wp:posOffset>
          </wp:positionV>
          <wp:extent cx="4683760" cy="1497965"/>
          <wp:effectExtent l="0" t="0" r="2540" b="698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3760" cy="1497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50D278" w14:textId="2796FD77" w:rsidR="002C1ABE" w:rsidRDefault="002C1ABE" w:rsidP="007D75CF">
    <w:pPr>
      <w:pStyle w:val="Glava"/>
      <w:tabs>
        <w:tab w:val="clear" w:pos="4320"/>
        <w:tab w:val="clear" w:pos="8640"/>
        <w:tab w:val="left" w:pos="5112"/>
      </w:tabs>
    </w:pPr>
  </w:p>
  <w:p w14:paraId="0484E17A" w14:textId="771F07DC" w:rsidR="002C1ABE" w:rsidRDefault="002C1ABE" w:rsidP="007D75CF">
    <w:pPr>
      <w:pStyle w:val="Glava"/>
      <w:tabs>
        <w:tab w:val="clear" w:pos="4320"/>
        <w:tab w:val="clear" w:pos="8640"/>
        <w:tab w:val="left" w:pos="5112"/>
      </w:tabs>
    </w:pPr>
  </w:p>
  <w:p w14:paraId="125A1038" w14:textId="242CE653" w:rsidR="002C1ABE" w:rsidRDefault="002C1ABE" w:rsidP="007D75CF">
    <w:pPr>
      <w:pStyle w:val="Glava"/>
      <w:tabs>
        <w:tab w:val="clear" w:pos="4320"/>
        <w:tab w:val="clear" w:pos="8640"/>
        <w:tab w:val="left" w:pos="5112"/>
      </w:tabs>
    </w:pPr>
  </w:p>
  <w:p w14:paraId="698CB78C" w14:textId="3D004DD3" w:rsidR="002C1ABE" w:rsidRDefault="002C1ABE" w:rsidP="007D75CF">
    <w:pPr>
      <w:pStyle w:val="Glava"/>
      <w:tabs>
        <w:tab w:val="clear" w:pos="4320"/>
        <w:tab w:val="clear" w:pos="8640"/>
        <w:tab w:val="left" w:pos="5112"/>
      </w:tabs>
    </w:pPr>
  </w:p>
  <w:p w14:paraId="4FB65D2F" w14:textId="2221C37F" w:rsidR="002C1ABE" w:rsidRDefault="002C1ABE" w:rsidP="007D75CF">
    <w:pPr>
      <w:pStyle w:val="Glava"/>
      <w:tabs>
        <w:tab w:val="clear" w:pos="4320"/>
        <w:tab w:val="clear" w:pos="8640"/>
        <w:tab w:val="left" w:pos="5112"/>
      </w:tabs>
    </w:pPr>
  </w:p>
  <w:p w14:paraId="04559670" w14:textId="77777777" w:rsidR="002C1ABE" w:rsidRDefault="002C1ABE" w:rsidP="007D75CF">
    <w:pPr>
      <w:pStyle w:val="Glava"/>
      <w:tabs>
        <w:tab w:val="clear" w:pos="4320"/>
        <w:tab w:val="clear" w:pos="8640"/>
        <w:tab w:val="left" w:pos="5112"/>
      </w:tabs>
    </w:pPr>
  </w:p>
  <w:p w14:paraId="48498EA5" w14:textId="0D1014F2" w:rsidR="002C1ABE" w:rsidRDefault="002C1ABE" w:rsidP="002C1ABE">
    <w:pPr>
      <w:pStyle w:val="Glava"/>
      <w:tabs>
        <w:tab w:val="clear" w:pos="4320"/>
        <w:tab w:val="clear" w:pos="8640"/>
        <w:tab w:val="left" w:pos="3660"/>
      </w:tabs>
    </w:pPr>
    <w:r>
      <w:tab/>
    </w:r>
  </w:p>
  <w:p w14:paraId="2D8A3A33" w14:textId="77777777" w:rsidR="002C1ABE" w:rsidRPr="008F3500" w:rsidRDefault="002C1ABE"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8E047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111E8A"/>
    <w:multiLevelType w:val="hybridMultilevel"/>
    <w:tmpl w:val="E64A390E"/>
    <w:lvl w:ilvl="0" w:tplc="9BFA697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6C5022"/>
    <w:multiLevelType w:val="hybridMultilevel"/>
    <w:tmpl w:val="DC0A20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BA35DE"/>
    <w:multiLevelType w:val="hybridMultilevel"/>
    <w:tmpl w:val="1554B85A"/>
    <w:lvl w:ilvl="0" w:tplc="6B18DAFE">
      <w:start w:val="1"/>
      <w:numFmt w:val="decimal"/>
      <w:lvlText w:val="%1."/>
      <w:lvlJc w:val="left"/>
      <w:pPr>
        <w:tabs>
          <w:tab w:val="num" w:pos="357"/>
        </w:tabs>
        <w:ind w:left="357" w:hanging="3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2232B3F"/>
    <w:multiLevelType w:val="hybridMultilevel"/>
    <w:tmpl w:val="B0F4F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51B7844"/>
    <w:multiLevelType w:val="hybridMultilevel"/>
    <w:tmpl w:val="22AEEC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D225659"/>
    <w:multiLevelType w:val="hybridMultilevel"/>
    <w:tmpl w:val="9FA4C5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6"/>
  </w:num>
  <w:num w:numId="6">
    <w:abstractNumId w:val="5"/>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A6B"/>
    <w:rsid w:val="00000C85"/>
    <w:rsid w:val="0000163C"/>
    <w:rsid w:val="0000704D"/>
    <w:rsid w:val="0000728D"/>
    <w:rsid w:val="00017AA2"/>
    <w:rsid w:val="000202BE"/>
    <w:rsid w:val="00023A88"/>
    <w:rsid w:val="00024959"/>
    <w:rsid w:val="00025CB7"/>
    <w:rsid w:val="000305EE"/>
    <w:rsid w:val="00033A0C"/>
    <w:rsid w:val="00033FEA"/>
    <w:rsid w:val="00040AC1"/>
    <w:rsid w:val="00041121"/>
    <w:rsid w:val="000427BC"/>
    <w:rsid w:val="00042931"/>
    <w:rsid w:val="00047940"/>
    <w:rsid w:val="0004799B"/>
    <w:rsid w:val="000479AA"/>
    <w:rsid w:val="0005035C"/>
    <w:rsid w:val="00050AF3"/>
    <w:rsid w:val="00050FB0"/>
    <w:rsid w:val="00051DFB"/>
    <w:rsid w:val="00051FA3"/>
    <w:rsid w:val="0005403F"/>
    <w:rsid w:val="00056974"/>
    <w:rsid w:val="00057B14"/>
    <w:rsid w:val="000604BB"/>
    <w:rsid w:val="0006063C"/>
    <w:rsid w:val="00065A83"/>
    <w:rsid w:val="00066A76"/>
    <w:rsid w:val="00066F21"/>
    <w:rsid w:val="000678EA"/>
    <w:rsid w:val="00070926"/>
    <w:rsid w:val="00073F3D"/>
    <w:rsid w:val="0007416F"/>
    <w:rsid w:val="00074A07"/>
    <w:rsid w:val="00077612"/>
    <w:rsid w:val="00081C86"/>
    <w:rsid w:val="00083607"/>
    <w:rsid w:val="000872A0"/>
    <w:rsid w:val="00087719"/>
    <w:rsid w:val="000919C5"/>
    <w:rsid w:val="00092906"/>
    <w:rsid w:val="00096D7D"/>
    <w:rsid w:val="0009719E"/>
    <w:rsid w:val="00097739"/>
    <w:rsid w:val="000A153A"/>
    <w:rsid w:val="000A2444"/>
    <w:rsid w:val="000A33B9"/>
    <w:rsid w:val="000A4CCF"/>
    <w:rsid w:val="000A59FE"/>
    <w:rsid w:val="000A7238"/>
    <w:rsid w:val="000A7739"/>
    <w:rsid w:val="000B2DC9"/>
    <w:rsid w:val="000B36A5"/>
    <w:rsid w:val="000B4693"/>
    <w:rsid w:val="000B566A"/>
    <w:rsid w:val="000B648D"/>
    <w:rsid w:val="000B70D8"/>
    <w:rsid w:val="000C2219"/>
    <w:rsid w:val="000C486D"/>
    <w:rsid w:val="000C5313"/>
    <w:rsid w:val="000D008B"/>
    <w:rsid w:val="000D00E7"/>
    <w:rsid w:val="000D0967"/>
    <w:rsid w:val="000D1B1B"/>
    <w:rsid w:val="000D41E5"/>
    <w:rsid w:val="000D6F9B"/>
    <w:rsid w:val="000E0787"/>
    <w:rsid w:val="000E18CD"/>
    <w:rsid w:val="000E341B"/>
    <w:rsid w:val="000E42F8"/>
    <w:rsid w:val="000E44BE"/>
    <w:rsid w:val="000E51E1"/>
    <w:rsid w:val="000E70D6"/>
    <w:rsid w:val="000F207A"/>
    <w:rsid w:val="000F2999"/>
    <w:rsid w:val="000F2C4A"/>
    <w:rsid w:val="000F3AA1"/>
    <w:rsid w:val="000F5153"/>
    <w:rsid w:val="000F571E"/>
    <w:rsid w:val="000F6404"/>
    <w:rsid w:val="000F6EB3"/>
    <w:rsid w:val="001005B3"/>
    <w:rsid w:val="00100905"/>
    <w:rsid w:val="00102B5B"/>
    <w:rsid w:val="001032BB"/>
    <w:rsid w:val="001041A0"/>
    <w:rsid w:val="001059E3"/>
    <w:rsid w:val="0011052A"/>
    <w:rsid w:val="00110CBD"/>
    <w:rsid w:val="00111C91"/>
    <w:rsid w:val="0011318C"/>
    <w:rsid w:val="0011376E"/>
    <w:rsid w:val="00114194"/>
    <w:rsid w:val="00117310"/>
    <w:rsid w:val="00117451"/>
    <w:rsid w:val="00120CE0"/>
    <w:rsid w:val="00121685"/>
    <w:rsid w:val="001220CD"/>
    <w:rsid w:val="0012232D"/>
    <w:rsid w:val="00123BA7"/>
    <w:rsid w:val="0012582A"/>
    <w:rsid w:val="00131267"/>
    <w:rsid w:val="00131305"/>
    <w:rsid w:val="00132368"/>
    <w:rsid w:val="0013378A"/>
    <w:rsid w:val="00133E32"/>
    <w:rsid w:val="00133E8C"/>
    <w:rsid w:val="00134CB3"/>
    <w:rsid w:val="0013509B"/>
    <w:rsid w:val="001357B2"/>
    <w:rsid w:val="00135A4E"/>
    <w:rsid w:val="00135CEB"/>
    <w:rsid w:val="001368B0"/>
    <w:rsid w:val="00137831"/>
    <w:rsid w:val="001426F5"/>
    <w:rsid w:val="00143B78"/>
    <w:rsid w:val="00144DB9"/>
    <w:rsid w:val="00144FD1"/>
    <w:rsid w:val="001451CF"/>
    <w:rsid w:val="00145A16"/>
    <w:rsid w:val="00150ED9"/>
    <w:rsid w:val="001528EA"/>
    <w:rsid w:val="001551E0"/>
    <w:rsid w:val="001559DE"/>
    <w:rsid w:val="00155DB4"/>
    <w:rsid w:val="0015728F"/>
    <w:rsid w:val="00157F1E"/>
    <w:rsid w:val="001606FC"/>
    <w:rsid w:val="00160EB1"/>
    <w:rsid w:val="001645C4"/>
    <w:rsid w:val="001650BF"/>
    <w:rsid w:val="00167BD0"/>
    <w:rsid w:val="0017038D"/>
    <w:rsid w:val="001709D3"/>
    <w:rsid w:val="001726C2"/>
    <w:rsid w:val="0017289B"/>
    <w:rsid w:val="0017370F"/>
    <w:rsid w:val="0017478F"/>
    <w:rsid w:val="00174F99"/>
    <w:rsid w:val="00180A07"/>
    <w:rsid w:val="00180A75"/>
    <w:rsid w:val="00181442"/>
    <w:rsid w:val="00184760"/>
    <w:rsid w:val="001849AD"/>
    <w:rsid w:val="00185F52"/>
    <w:rsid w:val="00186BF9"/>
    <w:rsid w:val="00186BFC"/>
    <w:rsid w:val="0019351F"/>
    <w:rsid w:val="0019407F"/>
    <w:rsid w:val="00196EBE"/>
    <w:rsid w:val="001A1C11"/>
    <w:rsid w:val="001A2497"/>
    <w:rsid w:val="001A252E"/>
    <w:rsid w:val="001A279F"/>
    <w:rsid w:val="001A457F"/>
    <w:rsid w:val="001A6250"/>
    <w:rsid w:val="001B0148"/>
    <w:rsid w:val="001B0BE4"/>
    <w:rsid w:val="001B15FF"/>
    <w:rsid w:val="001B1A2D"/>
    <w:rsid w:val="001B3C25"/>
    <w:rsid w:val="001B56F3"/>
    <w:rsid w:val="001B5AC9"/>
    <w:rsid w:val="001B62BA"/>
    <w:rsid w:val="001B697F"/>
    <w:rsid w:val="001B6BF0"/>
    <w:rsid w:val="001B761E"/>
    <w:rsid w:val="001C0B7F"/>
    <w:rsid w:val="001C1F65"/>
    <w:rsid w:val="001D04BC"/>
    <w:rsid w:val="001D1872"/>
    <w:rsid w:val="001D3057"/>
    <w:rsid w:val="001D4495"/>
    <w:rsid w:val="001D4AEE"/>
    <w:rsid w:val="001D4AFD"/>
    <w:rsid w:val="001D6318"/>
    <w:rsid w:val="001D7E02"/>
    <w:rsid w:val="001E10F4"/>
    <w:rsid w:val="001E726E"/>
    <w:rsid w:val="001E7556"/>
    <w:rsid w:val="001F43D7"/>
    <w:rsid w:val="001F6246"/>
    <w:rsid w:val="001F6A2F"/>
    <w:rsid w:val="001F79FC"/>
    <w:rsid w:val="002008DD"/>
    <w:rsid w:val="002010AE"/>
    <w:rsid w:val="00201AC3"/>
    <w:rsid w:val="00202A77"/>
    <w:rsid w:val="00202AE9"/>
    <w:rsid w:val="00207CF9"/>
    <w:rsid w:val="00211E32"/>
    <w:rsid w:val="00212F1E"/>
    <w:rsid w:val="002176DC"/>
    <w:rsid w:val="002201CC"/>
    <w:rsid w:val="0022260E"/>
    <w:rsid w:val="00222F2B"/>
    <w:rsid w:val="00223059"/>
    <w:rsid w:val="00223E2D"/>
    <w:rsid w:val="00231490"/>
    <w:rsid w:val="002323A3"/>
    <w:rsid w:val="002329E0"/>
    <w:rsid w:val="00232A62"/>
    <w:rsid w:val="0023357F"/>
    <w:rsid w:val="00235B31"/>
    <w:rsid w:val="00235C95"/>
    <w:rsid w:val="0024045E"/>
    <w:rsid w:val="0024062A"/>
    <w:rsid w:val="002410CB"/>
    <w:rsid w:val="00241F02"/>
    <w:rsid w:val="00243B09"/>
    <w:rsid w:val="00244266"/>
    <w:rsid w:val="002447D2"/>
    <w:rsid w:val="00247DA3"/>
    <w:rsid w:val="00252049"/>
    <w:rsid w:val="00252935"/>
    <w:rsid w:val="0025375D"/>
    <w:rsid w:val="00254BCA"/>
    <w:rsid w:val="00255B30"/>
    <w:rsid w:val="002562FC"/>
    <w:rsid w:val="0025662E"/>
    <w:rsid w:val="0025711C"/>
    <w:rsid w:val="00257DA2"/>
    <w:rsid w:val="0026060F"/>
    <w:rsid w:val="0026283A"/>
    <w:rsid w:val="00263447"/>
    <w:rsid w:val="002658FA"/>
    <w:rsid w:val="00266576"/>
    <w:rsid w:val="00267CE5"/>
    <w:rsid w:val="002719F0"/>
    <w:rsid w:val="00271CE5"/>
    <w:rsid w:val="002722BD"/>
    <w:rsid w:val="002731FF"/>
    <w:rsid w:val="0027445E"/>
    <w:rsid w:val="00275EAE"/>
    <w:rsid w:val="00282020"/>
    <w:rsid w:val="00285F41"/>
    <w:rsid w:val="00286551"/>
    <w:rsid w:val="00287F37"/>
    <w:rsid w:val="00290043"/>
    <w:rsid w:val="002911BE"/>
    <w:rsid w:val="00292C90"/>
    <w:rsid w:val="0029340D"/>
    <w:rsid w:val="00294FB6"/>
    <w:rsid w:val="002958A4"/>
    <w:rsid w:val="00296013"/>
    <w:rsid w:val="002A1800"/>
    <w:rsid w:val="002A197A"/>
    <w:rsid w:val="002A1E19"/>
    <w:rsid w:val="002A2B69"/>
    <w:rsid w:val="002A32C2"/>
    <w:rsid w:val="002A7B12"/>
    <w:rsid w:val="002B06F2"/>
    <w:rsid w:val="002B09B2"/>
    <w:rsid w:val="002B0FED"/>
    <w:rsid w:val="002B10AD"/>
    <w:rsid w:val="002B3E61"/>
    <w:rsid w:val="002B4ECF"/>
    <w:rsid w:val="002B539D"/>
    <w:rsid w:val="002B7C5B"/>
    <w:rsid w:val="002B7F8F"/>
    <w:rsid w:val="002C004B"/>
    <w:rsid w:val="002C025A"/>
    <w:rsid w:val="002C12B9"/>
    <w:rsid w:val="002C1A22"/>
    <w:rsid w:val="002C1ABE"/>
    <w:rsid w:val="002C5B2D"/>
    <w:rsid w:val="002C7644"/>
    <w:rsid w:val="002D0751"/>
    <w:rsid w:val="002D197B"/>
    <w:rsid w:val="002D2B24"/>
    <w:rsid w:val="002D318E"/>
    <w:rsid w:val="002D426A"/>
    <w:rsid w:val="002D4462"/>
    <w:rsid w:val="002D5291"/>
    <w:rsid w:val="002D55CE"/>
    <w:rsid w:val="002D6713"/>
    <w:rsid w:val="002E17C5"/>
    <w:rsid w:val="002E3651"/>
    <w:rsid w:val="002E4156"/>
    <w:rsid w:val="002E5F12"/>
    <w:rsid w:val="002E6B85"/>
    <w:rsid w:val="002F1A23"/>
    <w:rsid w:val="002F24EF"/>
    <w:rsid w:val="002F2FA1"/>
    <w:rsid w:val="002F3398"/>
    <w:rsid w:val="002F35E0"/>
    <w:rsid w:val="002F41CC"/>
    <w:rsid w:val="002F429A"/>
    <w:rsid w:val="002F4416"/>
    <w:rsid w:val="002F4EFE"/>
    <w:rsid w:val="002F70D4"/>
    <w:rsid w:val="00302264"/>
    <w:rsid w:val="00303D7C"/>
    <w:rsid w:val="0030789F"/>
    <w:rsid w:val="00307E17"/>
    <w:rsid w:val="003104FD"/>
    <w:rsid w:val="003112F9"/>
    <w:rsid w:val="00312B51"/>
    <w:rsid w:val="00313AA1"/>
    <w:rsid w:val="00315239"/>
    <w:rsid w:val="00315ECF"/>
    <w:rsid w:val="0031718E"/>
    <w:rsid w:val="00317205"/>
    <w:rsid w:val="0031724E"/>
    <w:rsid w:val="0031759A"/>
    <w:rsid w:val="003176A9"/>
    <w:rsid w:val="00320302"/>
    <w:rsid w:val="00323000"/>
    <w:rsid w:val="00323039"/>
    <w:rsid w:val="003236E6"/>
    <w:rsid w:val="00324117"/>
    <w:rsid w:val="0032567D"/>
    <w:rsid w:val="00326488"/>
    <w:rsid w:val="0032737B"/>
    <w:rsid w:val="00332648"/>
    <w:rsid w:val="00332AC7"/>
    <w:rsid w:val="00332B4C"/>
    <w:rsid w:val="00333935"/>
    <w:rsid w:val="00334743"/>
    <w:rsid w:val="00336341"/>
    <w:rsid w:val="00337DD8"/>
    <w:rsid w:val="0034138B"/>
    <w:rsid w:val="00341C98"/>
    <w:rsid w:val="0034263F"/>
    <w:rsid w:val="003439A9"/>
    <w:rsid w:val="003458C0"/>
    <w:rsid w:val="003460F8"/>
    <w:rsid w:val="0035000B"/>
    <w:rsid w:val="00351618"/>
    <w:rsid w:val="0035303F"/>
    <w:rsid w:val="003535AF"/>
    <w:rsid w:val="0035611A"/>
    <w:rsid w:val="00356679"/>
    <w:rsid w:val="0035694D"/>
    <w:rsid w:val="003569D3"/>
    <w:rsid w:val="00356AAC"/>
    <w:rsid w:val="00361791"/>
    <w:rsid w:val="00361C0C"/>
    <w:rsid w:val="00361FDF"/>
    <w:rsid w:val="00363579"/>
    <w:rsid w:val="003636BF"/>
    <w:rsid w:val="00365197"/>
    <w:rsid w:val="003652E6"/>
    <w:rsid w:val="003654A0"/>
    <w:rsid w:val="003662B1"/>
    <w:rsid w:val="0036680E"/>
    <w:rsid w:val="00367619"/>
    <w:rsid w:val="00371442"/>
    <w:rsid w:val="0037270C"/>
    <w:rsid w:val="003741E2"/>
    <w:rsid w:val="00374905"/>
    <w:rsid w:val="00380D5A"/>
    <w:rsid w:val="00382617"/>
    <w:rsid w:val="0038262C"/>
    <w:rsid w:val="00383A2F"/>
    <w:rsid w:val="003845B4"/>
    <w:rsid w:val="00386004"/>
    <w:rsid w:val="0038779A"/>
    <w:rsid w:val="00387B1A"/>
    <w:rsid w:val="003909AB"/>
    <w:rsid w:val="00392886"/>
    <w:rsid w:val="003963E9"/>
    <w:rsid w:val="00396408"/>
    <w:rsid w:val="00397A83"/>
    <w:rsid w:val="003A1FA9"/>
    <w:rsid w:val="003A357D"/>
    <w:rsid w:val="003A3EA0"/>
    <w:rsid w:val="003A5268"/>
    <w:rsid w:val="003A6D20"/>
    <w:rsid w:val="003B2972"/>
    <w:rsid w:val="003B2A03"/>
    <w:rsid w:val="003B4328"/>
    <w:rsid w:val="003B5183"/>
    <w:rsid w:val="003B69B1"/>
    <w:rsid w:val="003B6D5B"/>
    <w:rsid w:val="003B7B74"/>
    <w:rsid w:val="003C1521"/>
    <w:rsid w:val="003C182E"/>
    <w:rsid w:val="003C3695"/>
    <w:rsid w:val="003C43F9"/>
    <w:rsid w:val="003C5134"/>
    <w:rsid w:val="003C56D1"/>
    <w:rsid w:val="003C5EE5"/>
    <w:rsid w:val="003D3AF8"/>
    <w:rsid w:val="003E1C74"/>
    <w:rsid w:val="003E4594"/>
    <w:rsid w:val="003E6DF1"/>
    <w:rsid w:val="003E7940"/>
    <w:rsid w:val="003E7A63"/>
    <w:rsid w:val="003F0227"/>
    <w:rsid w:val="003F11C5"/>
    <w:rsid w:val="003F1F63"/>
    <w:rsid w:val="003F244A"/>
    <w:rsid w:val="003F2ADB"/>
    <w:rsid w:val="003F38D2"/>
    <w:rsid w:val="003F398E"/>
    <w:rsid w:val="004004D0"/>
    <w:rsid w:val="00403086"/>
    <w:rsid w:val="00403C34"/>
    <w:rsid w:val="0040552F"/>
    <w:rsid w:val="0040767F"/>
    <w:rsid w:val="004119F4"/>
    <w:rsid w:val="004137F4"/>
    <w:rsid w:val="00414285"/>
    <w:rsid w:val="004148F4"/>
    <w:rsid w:val="00415319"/>
    <w:rsid w:val="00417A39"/>
    <w:rsid w:val="00421A6C"/>
    <w:rsid w:val="004229A3"/>
    <w:rsid w:val="00423F32"/>
    <w:rsid w:val="00424646"/>
    <w:rsid w:val="00426E73"/>
    <w:rsid w:val="004277D9"/>
    <w:rsid w:val="00427D22"/>
    <w:rsid w:val="00430D0B"/>
    <w:rsid w:val="00431485"/>
    <w:rsid w:val="00431954"/>
    <w:rsid w:val="00432B52"/>
    <w:rsid w:val="00432FAD"/>
    <w:rsid w:val="00432FE5"/>
    <w:rsid w:val="004339FC"/>
    <w:rsid w:val="00434D71"/>
    <w:rsid w:val="00435D7D"/>
    <w:rsid w:val="00436014"/>
    <w:rsid w:val="004367A4"/>
    <w:rsid w:val="004413BC"/>
    <w:rsid w:val="004420BF"/>
    <w:rsid w:val="00443E31"/>
    <w:rsid w:val="0045069A"/>
    <w:rsid w:val="00452DA7"/>
    <w:rsid w:val="0045376C"/>
    <w:rsid w:val="004543D1"/>
    <w:rsid w:val="00454B44"/>
    <w:rsid w:val="00456302"/>
    <w:rsid w:val="004577FF"/>
    <w:rsid w:val="0045788C"/>
    <w:rsid w:val="0046062F"/>
    <w:rsid w:val="004616A4"/>
    <w:rsid w:val="004639D8"/>
    <w:rsid w:val="004657EE"/>
    <w:rsid w:val="00467D4E"/>
    <w:rsid w:val="0047063A"/>
    <w:rsid w:val="00473A28"/>
    <w:rsid w:val="00474D66"/>
    <w:rsid w:val="0047620B"/>
    <w:rsid w:val="004816F5"/>
    <w:rsid w:val="004826BD"/>
    <w:rsid w:val="00482EF5"/>
    <w:rsid w:val="004830A9"/>
    <w:rsid w:val="00484E96"/>
    <w:rsid w:val="0048702B"/>
    <w:rsid w:val="0048712C"/>
    <w:rsid w:val="00490A57"/>
    <w:rsid w:val="00490C3A"/>
    <w:rsid w:val="00491B81"/>
    <w:rsid w:val="00491EB1"/>
    <w:rsid w:val="004923CF"/>
    <w:rsid w:val="004945B1"/>
    <w:rsid w:val="00494824"/>
    <w:rsid w:val="0049743D"/>
    <w:rsid w:val="004A11D9"/>
    <w:rsid w:val="004A1B3F"/>
    <w:rsid w:val="004A291F"/>
    <w:rsid w:val="004A2C3F"/>
    <w:rsid w:val="004B0A25"/>
    <w:rsid w:val="004B2778"/>
    <w:rsid w:val="004B4ABB"/>
    <w:rsid w:val="004B5D3F"/>
    <w:rsid w:val="004B661A"/>
    <w:rsid w:val="004B71A3"/>
    <w:rsid w:val="004C2268"/>
    <w:rsid w:val="004C3A22"/>
    <w:rsid w:val="004C4128"/>
    <w:rsid w:val="004C631B"/>
    <w:rsid w:val="004C65EF"/>
    <w:rsid w:val="004D0778"/>
    <w:rsid w:val="004D1128"/>
    <w:rsid w:val="004D15F7"/>
    <w:rsid w:val="004D22A8"/>
    <w:rsid w:val="004D32CA"/>
    <w:rsid w:val="004D4673"/>
    <w:rsid w:val="004D49DD"/>
    <w:rsid w:val="004D5427"/>
    <w:rsid w:val="004D58FE"/>
    <w:rsid w:val="004D6330"/>
    <w:rsid w:val="004D6B79"/>
    <w:rsid w:val="004D788C"/>
    <w:rsid w:val="004E0E60"/>
    <w:rsid w:val="004E45C6"/>
    <w:rsid w:val="004E485A"/>
    <w:rsid w:val="004E488F"/>
    <w:rsid w:val="004E55D1"/>
    <w:rsid w:val="004E57D3"/>
    <w:rsid w:val="004E6FB8"/>
    <w:rsid w:val="004E7456"/>
    <w:rsid w:val="004E7DD8"/>
    <w:rsid w:val="004F083E"/>
    <w:rsid w:val="004F26D9"/>
    <w:rsid w:val="004F4315"/>
    <w:rsid w:val="004F4626"/>
    <w:rsid w:val="004F5334"/>
    <w:rsid w:val="004F73C8"/>
    <w:rsid w:val="0050063F"/>
    <w:rsid w:val="0050285A"/>
    <w:rsid w:val="00503EFD"/>
    <w:rsid w:val="00506242"/>
    <w:rsid w:val="00507ED3"/>
    <w:rsid w:val="005102BB"/>
    <w:rsid w:val="00513C63"/>
    <w:rsid w:val="00515C95"/>
    <w:rsid w:val="005161FC"/>
    <w:rsid w:val="00521E34"/>
    <w:rsid w:val="005222A3"/>
    <w:rsid w:val="005245E7"/>
    <w:rsid w:val="00524B2D"/>
    <w:rsid w:val="00526246"/>
    <w:rsid w:val="00526709"/>
    <w:rsid w:val="005270EC"/>
    <w:rsid w:val="005303D5"/>
    <w:rsid w:val="00531378"/>
    <w:rsid w:val="00531384"/>
    <w:rsid w:val="00531EC2"/>
    <w:rsid w:val="00532FD2"/>
    <w:rsid w:val="00533C55"/>
    <w:rsid w:val="00536136"/>
    <w:rsid w:val="005409C1"/>
    <w:rsid w:val="00540C04"/>
    <w:rsid w:val="00540C7D"/>
    <w:rsid w:val="0054146B"/>
    <w:rsid w:val="00542442"/>
    <w:rsid w:val="00542E62"/>
    <w:rsid w:val="005433C3"/>
    <w:rsid w:val="00544298"/>
    <w:rsid w:val="0054533D"/>
    <w:rsid w:val="005457CF"/>
    <w:rsid w:val="00546143"/>
    <w:rsid w:val="00546515"/>
    <w:rsid w:val="00546D43"/>
    <w:rsid w:val="00547123"/>
    <w:rsid w:val="0055062A"/>
    <w:rsid w:val="00551413"/>
    <w:rsid w:val="00551E94"/>
    <w:rsid w:val="00553D23"/>
    <w:rsid w:val="00554E4C"/>
    <w:rsid w:val="005554CA"/>
    <w:rsid w:val="00557012"/>
    <w:rsid w:val="00565509"/>
    <w:rsid w:val="00567106"/>
    <w:rsid w:val="00570CAB"/>
    <w:rsid w:val="00570DDE"/>
    <w:rsid w:val="00572D9F"/>
    <w:rsid w:val="00573F43"/>
    <w:rsid w:val="00574285"/>
    <w:rsid w:val="00574638"/>
    <w:rsid w:val="00575752"/>
    <w:rsid w:val="005757DE"/>
    <w:rsid w:val="005761AB"/>
    <w:rsid w:val="005776D7"/>
    <w:rsid w:val="00580B18"/>
    <w:rsid w:val="00581CAC"/>
    <w:rsid w:val="00581E9C"/>
    <w:rsid w:val="00583478"/>
    <w:rsid w:val="00584156"/>
    <w:rsid w:val="0058487B"/>
    <w:rsid w:val="005849B0"/>
    <w:rsid w:val="005859E0"/>
    <w:rsid w:val="0059091A"/>
    <w:rsid w:val="00592737"/>
    <w:rsid w:val="0059334A"/>
    <w:rsid w:val="0059462C"/>
    <w:rsid w:val="005954D5"/>
    <w:rsid w:val="00597633"/>
    <w:rsid w:val="005A164D"/>
    <w:rsid w:val="005A2A0B"/>
    <w:rsid w:val="005A3BD4"/>
    <w:rsid w:val="005A56D4"/>
    <w:rsid w:val="005A61A4"/>
    <w:rsid w:val="005B15F8"/>
    <w:rsid w:val="005B1FC8"/>
    <w:rsid w:val="005B2D3B"/>
    <w:rsid w:val="005B56DF"/>
    <w:rsid w:val="005B5BC0"/>
    <w:rsid w:val="005B6250"/>
    <w:rsid w:val="005B67BD"/>
    <w:rsid w:val="005B699D"/>
    <w:rsid w:val="005B6F26"/>
    <w:rsid w:val="005B709A"/>
    <w:rsid w:val="005B70A0"/>
    <w:rsid w:val="005B7C9A"/>
    <w:rsid w:val="005C059C"/>
    <w:rsid w:val="005C1850"/>
    <w:rsid w:val="005C2A53"/>
    <w:rsid w:val="005C37C9"/>
    <w:rsid w:val="005D057C"/>
    <w:rsid w:val="005D072C"/>
    <w:rsid w:val="005D0C78"/>
    <w:rsid w:val="005D0FF7"/>
    <w:rsid w:val="005D2172"/>
    <w:rsid w:val="005D484C"/>
    <w:rsid w:val="005D579B"/>
    <w:rsid w:val="005D6F84"/>
    <w:rsid w:val="005D764C"/>
    <w:rsid w:val="005E1361"/>
    <w:rsid w:val="005E1D3C"/>
    <w:rsid w:val="005E3C88"/>
    <w:rsid w:val="005E64B9"/>
    <w:rsid w:val="005E6792"/>
    <w:rsid w:val="005E7B93"/>
    <w:rsid w:val="005F03B6"/>
    <w:rsid w:val="005F09B6"/>
    <w:rsid w:val="005F5630"/>
    <w:rsid w:val="005F739C"/>
    <w:rsid w:val="00602AE7"/>
    <w:rsid w:val="00603930"/>
    <w:rsid w:val="00605C18"/>
    <w:rsid w:val="006104A3"/>
    <w:rsid w:val="00613C46"/>
    <w:rsid w:val="00613D86"/>
    <w:rsid w:val="00616BCC"/>
    <w:rsid w:val="0061732E"/>
    <w:rsid w:val="00617993"/>
    <w:rsid w:val="00623224"/>
    <w:rsid w:val="0062379B"/>
    <w:rsid w:val="006259D1"/>
    <w:rsid w:val="00625AE6"/>
    <w:rsid w:val="0063097F"/>
    <w:rsid w:val="006312C3"/>
    <w:rsid w:val="00632253"/>
    <w:rsid w:val="00633596"/>
    <w:rsid w:val="00635213"/>
    <w:rsid w:val="0063547D"/>
    <w:rsid w:val="00636088"/>
    <w:rsid w:val="00637423"/>
    <w:rsid w:val="00637836"/>
    <w:rsid w:val="006378F6"/>
    <w:rsid w:val="00640448"/>
    <w:rsid w:val="006404FE"/>
    <w:rsid w:val="00640A92"/>
    <w:rsid w:val="00642291"/>
    <w:rsid w:val="00642714"/>
    <w:rsid w:val="00642BE2"/>
    <w:rsid w:val="00644CE6"/>
    <w:rsid w:val="0064555D"/>
    <w:rsid w:val="006455CE"/>
    <w:rsid w:val="00647E0C"/>
    <w:rsid w:val="006508DE"/>
    <w:rsid w:val="00650D7E"/>
    <w:rsid w:val="0065156D"/>
    <w:rsid w:val="00652A99"/>
    <w:rsid w:val="006531B3"/>
    <w:rsid w:val="0065322F"/>
    <w:rsid w:val="00653ABE"/>
    <w:rsid w:val="00655841"/>
    <w:rsid w:val="006576DC"/>
    <w:rsid w:val="006600B5"/>
    <w:rsid w:val="006604A4"/>
    <w:rsid w:val="00662D11"/>
    <w:rsid w:val="006637E9"/>
    <w:rsid w:val="006646D7"/>
    <w:rsid w:val="00665CA3"/>
    <w:rsid w:val="0066619C"/>
    <w:rsid w:val="0066766F"/>
    <w:rsid w:val="00667E1F"/>
    <w:rsid w:val="0067060D"/>
    <w:rsid w:val="00670835"/>
    <w:rsid w:val="00670A31"/>
    <w:rsid w:val="0067155B"/>
    <w:rsid w:val="00672224"/>
    <w:rsid w:val="0067464E"/>
    <w:rsid w:val="00675B53"/>
    <w:rsid w:val="006834C2"/>
    <w:rsid w:val="00683543"/>
    <w:rsid w:val="00683A58"/>
    <w:rsid w:val="006871B4"/>
    <w:rsid w:val="006907FB"/>
    <w:rsid w:val="00692BE7"/>
    <w:rsid w:val="00692F7B"/>
    <w:rsid w:val="0069370C"/>
    <w:rsid w:val="00695E87"/>
    <w:rsid w:val="00696BEA"/>
    <w:rsid w:val="006A017C"/>
    <w:rsid w:val="006A247D"/>
    <w:rsid w:val="006A3A2E"/>
    <w:rsid w:val="006A3B32"/>
    <w:rsid w:val="006A58F6"/>
    <w:rsid w:val="006A61DB"/>
    <w:rsid w:val="006B138D"/>
    <w:rsid w:val="006B1CCF"/>
    <w:rsid w:val="006B1D36"/>
    <w:rsid w:val="006B1F7E"/>
    <w:rsid w:val="006B2BFC"/>
    <w:rsid w:val="006B41F7"/>
    <w:rsid w:val="006B4BD2"/>
    <w:rsid w:val="006B5A64"/>
    <w:rsid w:val="006B5DC9"/>
    <w:rsid w:val="006B7AE1"/>
    <w:rsid w:val="006C0942"/>
    <w:rsid w:val="006C09FB"/>
    <w:rsid w:val="006C3EDC"/>
    <w:rsid w:val="006C4DB5"/>
    <w:rsid w:val="006C5104"/>
    <w:rsid w:val="006C57C3"/>
    <w:rsid w:val="006C5FEC"/>
    <w:rsid w:val="006C60D5"/>
    <w:rsid w:val="006C7EA5"/>
    <w:rsid w:val="006D0A34"/>
    <w:rsid w:val="006D189F"/>
    <w:rsid w:val="006D1D3B"/>
    <w:rsid w:val="006D306B"/>
    <w:rsid w:val="006D39E8"/>
    <w:rsid w:val="006D5903"/>
    <w:rsid w:val="006E0B71"/>
    <w:rsid w:val="006E17AC"/>
    <w:rsid w:val="006E1AA7"/>
    <w:rsid w:val="006E3713"/>
    <w:rsid w:val="006E4885"/>
    <w:rsid w:val="006E48FD"/>
    <w:rsid w:val="006E7298"/>
    <w:rsid w:val="006E78F5"/>
    <w:rsid w:val="006F0AEF"/>
    <w:rsid w:val="006F2F8E"/>
    <w:rsid w:val="006F4172"/>
    <w:rsid w:val="006F5263"/>
    <w:rsid w:val="006F64FB"/>
    <w:rsid w:val="006F779A"/>
    <w:rsid w:val="00700E06"/>
    <w:rsid w:val="0070246C"/>
    <w:rsid w:val="007029AE"/>
    <w:rsid w:val="00704186"/>
    <w:rsid w:val="0070537B"/>
    <w:rsid w:val="00705967"/>
    <w:rsid w:val="0070609E"/>
    <w:rsid w:val="00706A69"/>
    <w:rsid w:val="007101F5"/>
    <w:rsid w:val="00712B78"/>
    <w:rsid w:val="00713529"/>
    <w:rsid w:val="00714DEF"/>
    <w:rsid w:val="007154F9"/>
    <w:rsid w:val="00715CF3"/>
    <w:rsid w:val="00721672"/>
    <w:rsid w:val="00724AFE"/>
    <w:rsid w:val="007254AF"/>
    <w:rsid w:val="00725FD9"/>
    <w:rsid w:val="00726378"/>
    <w:rsid w:val="00727285"/>
    <w:rsid w:val="00727417"/>
    <w:rsid w:val="00732883"/>
    <w:rsid w:val="00733017"/>
    <w:rsid w:val="007336F0"/>
    <w:rsid w:val="00733DB0"/>
    <w:rsid w:val="00735413"/>
    <w:rsid w:val="00736204"/>
    <w:rsid w:val="007364B6"/>
    <w:rsid w:val="0074406F"/>
    <w:rsid w:val="00744E3B"/>
    <w:rsid w:val="007450CC"/>
    <w:rsid w:val="00745B91"/>
    <w:rsid w:val="00747A02"/>
    <w:rsid w:val="007500B3"/>
    <w:rsid w:val="007508BE"/>
    <w:rsid w:val="00752EE2"/>
    <w:rsid w:val="00753B13"/>
    <w:rsid w:val="007544FC"/>
    <w:rsid w:val="00755970"/>
    <w:rsid w:val="00755F31"/>
    <w:rsid w:val="007568F9"/>
    <w:rsid w:val="007611CE"/>
    <w:rsid w:val="007614BA"/>
    <w:rsid w:val="0076246B"/>
    <w:rsid w:val="00766954"/>
    <w:rsid w:val="00770E64"/>
    <w:rsid w:val="007710B9"/>
    <w:rsid w:val="0077294B"/>
    <w:rsid w:val="00772C65"/>
    <w:rsid w:val="00774CD9"/>
    <w:rsid w:val="00776F21"/>
    <w:rsid w:val="007771C4"/>
    <w:rsid w:val="00780307"/>
    <w:rsid w:val="00783310"/>
    <w:rsid w:val="00784174"/>
    <w:rsid w:val="00784C7D"/>
    <w:rsid w:val="007867E8"/>
    <w:rsid w:val="007922A4"/>
    <w:rsid w:val="00792F59"/>
    <w:rsid w:val="00793211"/>
    <w:rsid w:val="00794D58"/>
    <w:rsid w:val="00794E25"/>
    <w:rsid w:val="007956BC"/>
    <w:rsid w:val="00795FD8"/>
    <w:rsid w:val="0079609F"/>
    <w:rsid w:val="007976BC"/>
    <w:rsid w:val="007A2E44"/>
    <w:rsid w:val="007A4A6D"/>
    <w:rsid w:val="007A6620"/>
    <w:rsid w:val="007A6A47"/>
    <w:rsid w:val="007A7B59"/>
    <w:rsid w:val="007A7EC0"/>
    <w:rsid w:val="007B014D"/>
    <w:rsid w:val="007B3014"/>
    <w:rsid w:val="007B466C"/>
    <w:rsid w:val="007B49B1"/>
    <w:rsid w:val="007B573E"/>
    <w:rsid w:val="007B5983"/>
    <w:rsid w:val="007B7782"/>
    <w:rsid w:val="007C10CE"/>
    <w:rsid w:val="007C361B"/>
    <w:rsid w:val="007D0870"/>
    <w:rsid w:val="007D11E2"/>
    <w:rsid w:val="007D1BCF"/>
    <w:rsid w:val="007D4126"/>
    <w:rsid w:val="007D4413"/>
    <w:rsid w:val="007D4913"/>
    <w:rsid w:val="007D6ED9"/>
    <w:rsid w:val="007D74D9"/>
    <w:rsid w:val="007D75CF"/>
    <w:rsid w:val="007D796F"/>
    <w:rsid w:val="007E0440"/>
    <w:rsid w:val="007E0EAB"/>
    <w:rsid w:val="007E12D1"/>
    <w:rsid w:val="007E3215"/>
    <w:rsid w:val="007E59BD"/>
    <w:rsid w:val="007E5FCF"/>
    <w:rsid w:val="007E6DC5"/>
    <w:rsid w:val="007F1BE5"/>
    <w:rsid w:val="007F2CF9"/>
    <w:rsid w:val="007F2E8A"/>
    <w:rsid w:val="007F4E4B"/>
    <w:rsid w:val="007F4F08"/>
    <w:rsid w:val="007F5961"/>
    <w:rsid w:val="007F63AA"/>
    <w:rsid w:val="007F7D5F"/>
    <w:rsid w:val="008005E2"/>
    <w:rsid w:val="00800FA0"/>
    <w:rsid w:val="00801B57"/>
    <w:rsid w:val="00801E98"/>
    <w:rsid w:val="008022D6"/>
    <w:rsid w:val="00803086"/>
    <w:rsid w:val="008051D1"/>
    <w:rsid w:val="00807FE5"/>
    <w:rsid w:val="0081191A"/>
    <w:rsid w:val="00813A93"/>
    <w:rsid w:val="00813FBC"/>
    <w:rsid w:val="00813FFC"/>
    <w:rsid w:val="0081421C"/>
    <w:rsid w:val="0081520F"/>
    <w:rsid w:val="00815694"/>
    <w:rsid w:val="00815B8B"/>
    <w:rsid w:val="008171F2"/>
    <w:rsid w:val="00820C83"/>
    <w:rsid w:val="00821552"/>
    <w:rsid w:val="00826A7A"/>
    <w:rsid w:val="00827B3A"/>
    <w:rsid w:val="00831794"/>
    <w:rsid w:val="008326AD"/>
    <w:rsid w:val="008331C4"/>
    <w:rsid w:val="008342D8"/>
    <w:rsid w:val="00836EF2"/>
    <w:rsid w:val="00837192"/>
    <w:rsid w:val="008406BB"/>
    <w:rsid w:val="008412F0"/>
    <w:rsid w:val="0084248A"/>
    <w:rsid w:val="0084296B"/>
    <w:rsid w:val="00842F23"/>
    <w:rsid w:val="008430A7"/>
    <w:rsid w:val="0084372D"/>
    <w:rsid w:val="008452FF"/>
    <w:rsid w:val="00846D3C"/>
    <w:rsid w:val="00846E0E"/>
    <w:rsid w:val="00852725"/>
    <w:rsid w:val="008531F9"/>
    <w:rsid w:val="00853A3A"/>
    <w:rsid w:val="00855439"/>
    <w:rsid w:val="0085567B"/>
    <w:rsid w:val="008606BB"/>
    <w:rsid w:val="00860E25"/>
    <w:rsid w:val="00861999"/>
    <w:rsid w:val="00862551"/>
    <w:rsid w:val="008636DC"/>
    <w:rsid w:val="008646BC"/>
    <w:rsid w:val="00864C14"/>
    <w:rsid w:val="00870676"/>
    <w:rsid w:val="00870CD2"/>
    <w:rsid w:val="00870F68"/>
    <w:rsid w:val="008710FD"/>
    <w:rsid w:val="00871653"/>
    <w:rsid w:val="00873029"/>
    <w:rsid w:val="00873C85"/>
    <w:rsid w:val="00874438"/>
    <w:rsid w:val="008756AF"/>
    <w:rsid w:val="00876449"/>
    <w:rsid w:val="0087706C"/>
    <w:rsid w:val="00877179"/>
    <w:rsid w:val="0088043C"/>
    <w:rsid w:val="00882273"/>
    <w:rsid w:val="00884670"/>
    <w:rsid w:val="00884889"/>
    <w:rsid w:val="00884C0C"/>
    <w:rsid w:val="00885ABD"/>
    <w:rsid w:val="00885BC6"/>
    <w:rsid w:val="00887A8D"/>
    <w:rsid w:val="008906C9"/>
    <w:rsid w:val="00894D15"/>
    <w:rsid w:val="00896049"/>
    <w:rsid w:val="008A0CF4"/>
    <w:rsid w:val="008A3888"/>
    <w:rsid w:val="008A3975"/>
    <w:rsid w:val="008A3978"/>
    <w:rsid w:val="008A426D"/>
    <w:rsid w:val="008A75D8"/>
    <w:rsid w:val="008A7AF7"/>
    <w:rsid w:val="008B0026"/>
    <w:rsid w:val="008B1902"/>
    <w:rsid w:val="008B3A90"/>
    <w:rsid w:val="008B4E8E"/>
    <w:rsid w:val="008B733A"/>
    <w:rsid w:val="008C0B13"/>
    <w:rsid w:val="008C1797"/>
    <w:rsid w:val="008C2037"/>
    <w:rsid w:val="008C3762"/>
    <w:rsid w:val="008C484F"/>
    <w:rsid w:val="008C48A8"/>
    <w:rsid w:val="008C5738"/>
    <w:rsid w:val="008C6C93"/>
    <w:rsid w:val="008C775C"/>
    <w:rsid w:val="008C77C6"/>
    <w:rsid w:val="008D04F0"/>
    <w:rsid w:val="008D101A"/>
    <w:rsid w:val="008D1CAE"/>
    <w:rsid w:val="008D4798"/>
    <w:rsid w:val="008D7394"/>
    <w:rsid w:val="008D78BE"/>
    <w:rsid w:val="008E005F"/>
    <w:rsid w:val="008E0638"/>
    <w:rsid w:val="008E50C8"/>
    <w:rsid w:val="008E71AF"/>
    <w:rsid w:val="008F0EDB"/>
    <w:rsid w:val="008F1DAB"/>
    <w:rsid w:val="008F2121"/>
    <w:rsid w:val="008F2B00"/>
    <w:rsid w:val="008F32EF"/>
    <w:rsid w:val="008F3500"/>
    <w:rsid w:val="008F3C40"/>
    <w:rsid w:val="008F5F9B"/>
    <w:rsid w:val="008F69F5"/>
    <w:rsid w:val="00900979"/>
    <w:rsid w:val="00901A79"/>
    <w:rsid w:val="0090272C"/>
    <w:rsid w:val="00903B6A"/>
    <w:rsid w:val="00904ACE"/>
    <w:rsid w:val="009058FC"/>
    <w:rsid w:val="0090649D"/>
    <w:rsid w:val="009071AE"/>
    <w:rsid w:val="00907C86"/>
    <w:rsid w:val="00910F45"/>
    <w:rsid w:val="00911C72"/>
    <w:rsid w:val="0091271F"/>
    <w:rsid w:val="00912B5A"/>
    <w:rsid w:val="0091570C"/>
    <w:rsid w:val="00920BED"/>
    <w:rsid w:val="009226A1"/>
    <w:rsid w:val="00924E3C"/>
    <w:rsid w:val="009251DB"/>
    <w:rsid w:val="009264FD"/>
    <w:rsid w:val="009276DA"/>
    <w:rsid w:val="00932BDA"/>
    <w:rsid w:val="00934213"/>
    <w:rsid w:val="00936374"/>
    <w:rsid w:val="00936A53"/>
    <w:rsid w:val="009406C8"/>
    <w:rsid w:val="00940C2C"/>
    <w:rsid w:val="00942163"/>
    <w:rsid w:val="00942BDE"/>
    <w:rsid w:val="009433AA"/>
    <w:rsid w:val="00945782"/>
    <w:rsid w:val="009463E1"/>
    <w:rsid w:val="00946ADF"/>
    <w:rsid w:val="00947DA2"/>
    <w:rsid w:val="00952384"/>
    <w:rsid w:val="00953D27"/>
    <w:rsid w:val="009612BB"/>
    <w:rsid w:val="0096169F"/>
    <w:rsid w:val="009629A1"/>
    <w:rsid w:val="009671BB"/>
    <w:rsid w:val="00971609"/>
    <w:rsid w:val="0097298C"/>
    <w:rsid w:val="00972D00"/>
    <w:rsid w:val="00975213"/>
    <w:rsid w:val="00975752"/>
    <w:rsid w:val="009769A5"/>
    <w:rsid w:val="00976F69"/>
    <w:rsid w:val="00980584"/>
    <w:rsid w:val="00981DCE"/>
    <w:rsid w:val="00982917"/>
    <w:rsid w:val="00983210"/>
    <w:rsid w:val="00986D1E"/>
    <w:rsid w:val="00987C49"/>
    <w:rsid w:val="00997273"/>
    <w:rsid w:val="009A0C4E"/>
    <w:rsid w:val="009A11F5"/>
    <w:rsid w:val="009A1FB1"/>
    <w:rsid w:val="009A2E88"/>
    <w:rsid w:val="009A3F24"/>
    <w:rsid w:val="009A61B3"/>
    <w:rsid w:val="009A78E4"/>
    <w:rsid w:val="009B1E1E"/>
    <w:rsid w:val="009B22E5"/>
    <w:rsid w:val="009B2305"/>
    <w:rsid w:val="009B30CD"/>
    <w:rsid w:val="009B3B25"/>
    <w:rsid w:val="009B58CF"/>
    <w:rsid w:val="009B7006"/>
    <w:rsid w:val="009B7138"/>
    <w:rsid w:val="009C01B5"/>
    <w:rsid w:val="009C07E9"/>
    <w:rsid w:val="009C1941"/>
    <w:rsid w:val="009C1F42"/>
    <w:rsid w:val="009C3839"/>
    <w:rsid w:val="009C6B52"/>
    <w:rsid w:val="009C740A"/>
    <w:rsid w:val="009D1187"/>
    <w:rsid w:val="009D12BA"/>
    <w:rsid w:val="009D37CB"/>
    <w:rsid w:val="009D3C7E"/>
    <w:rsid w:val="009D3C85"/>
    <w:rsid w:val="009D64D8"/>
    <w:rsid w:val="009D6966"/>
    <w:rsid w:val="009D7708"/>
    <w:rsid w:val="009E1C5D"/>
    <w:rsid w:val="009E2A3F"/>
    <w:rsid w:val="009E2C77"/>
    <w:rsid w:val="009E30C2"/>
    <w:rsid w:val="009E378D"/>
    <w:rsid w:val="009E543F"/>
    <w:rsid w:val="009E6ACC"/>
    <w:rsid w:val="009E6F4F"/>
    <w:rsid w:val="009F3A6E"/>
    <w:rsid w:val="009F72B0"/>
    <w:rsid w:val="009F7CB7"/>
    <w:rsid w:val="00A0191A"/>
    <w:rsid w:val="00A03CC9"/>
    <w:rsid w:val="00A069BA"/>
    <w:rsid w:val="00A07205"/>
    <w:rsid w:val="00A125C5"/>
    <w:rsid w:val="00A12AC2"/>
    <w:rsid w:val="00A12C99"/>
    <w:rsid w:val="00A13F64"/>
    <w:rsid w:val="00A14A0A"/>
    <w:rsid w:val="00A14DBA"/>
    <w:rsid w:val="00A15F78"/>
    <w:rsid w:val="00A1658F"/>
    <w:rsid w:val="00A16883"/>
    <w:rsid w:val="00A176BC"/>
    <w:rsid w:val="00A2115D"/>
    <w:rsid w:val="00A2208A"/>
    <w:rsid w:val="00A23102"/>
    <w:rsid w:val="00A2451C"/>
    <w:rsid w:val="00A25040"/>
    <w:rsid w:val="00A25B85"/>
    <w:rsid w:val="00A265B2"/>
    <w:rsid w:val="00A30D1E"/>
    <w:rsid w:val="00A315A8"/>
    <w:rsid w:val="00A31EFC"/>
    <w:rsid w:val="00A323DA"/>
    <w:rsid w:val="00A342F3"/>
    <w:rsid w:val="00A3603B"/>
    <w:rsid w:val="00A40A8F"/>
    <w:rsid w:val="00A429B7"/>
    <w:rsid w:val="00A4330B"/>
    <w:rsid w:val="00A45F03"/>
    <w:rsid w:val="00A46EE1"/>
    <w:rsid w:val="00A47EAB"/>
    <w:rsid w:val="00A5358E"/>
    <w:rsid w:val="00A53C2E"/>
    <w:rsid w:val="00A53E99"/>
    <w:rsid w:val="00A55EE7"/>
    <w:rsid w:val="00A570AC"/>
    <w:rsid w:val="00A606B3"/>
    <w:rsid w:val="00A60E06"/>
    <w:rsid w:val="00A63186"/>
    <w:rsid w:val="00A63302"/>
    <w:rsid w:val="00A633CB"/>
    <w:rsid w:val="00A64792"/>
    <w:rsid w:val="00A657EC"/>
    <w:rsid w:val="00A65EE7"/>
    <w:rsid w:val="00A70133"/>
    <w:rsid w:val="00A705DF"/>
    <w:rsid w:val="00A721A7"/>
    <w:rsid w:val="00A72F68"/>
    <w:rsid w:val="00A73797"/>
    <w:rsid w:val="00A73A07"/>
    <w:rsid w:val="00A75BF1"/>
    <w:rsid w:val="00A763A1"/>
    <w:rsid w:val="00A764FD"/>
    <w:rsid w:val="00A770A6"/>
    <w:rsid w:val="00A7725C"/>
    <w:rsid w:val="00A80084"/>
    <w:rsid w:val="00A813B1"/>
    <w:rsid w:val="00A82532"/>
    <w:rsid w:val="00A82BB6"/>
    <w:rsid w:val="00A85E26"/>
    <w:rsid w:val="00A86620"/>
    <w:rsid w:val="00A86A6D"/>
    <w:rsid w:val="00A86BEF"/>
    <w:rsid w:val="00A936AC"/>
    <w:rsid w:val="00A96DB6"/>
    <w:rsid w:val="00A972F2"/>
    <w:rsid w:val="00AA389F"/>
    <w:rsid w:val="00AA5F6B"/>
    <w:rsid w:val="00AA6742"/>
    <w:rsid w:val="00AA7E1D"/>
    <w:rsid w:val="00AB0D66"/>
    <w:rsid w:val="00AB2616"/>
    <w:rsid w:val="00AB2ADC"/>
    <w:rsid w:val="00AB36C4"/>
    <w:rsid w:val="00AB74AB"/>
    <w:rsid w:val="00AB7AC2"/>
    <w:rsid w:val="00AB7DA9"/>
    <w:rsid w:val="00AC0222"/>
    <w:rsid w:val="00AC2B34"/>
    <w:rsid w:val="00AC32B2"/>
    <w:rsid w:val="00AC4985"/>
    <w:rsid w:val="00AC4C0C"/>
    <w:rsid w:val="00AC6477"/>
    <w:rsid w:val="00AD0BCC"/>
    <w:rsid w:val="00AD0D43"/>
    <w:rsid w:val="00AD273C"/>
    <w:rsid w:val="00AD2C1F"/>
    <w:rsid w:val="00AD3E89"/>
    <w:rsid w:val="00AD44CD"/>
    <w:rsid w:val="00AD6BD5"/>
    <w:rsid w:val="00AD7144"/>
    <w:rsid w:val="00AE0FB8"/>
    <w:rsid w:val="00AE17DF"/>
    <w:rsid w:val="00AE1BD6"/>
    <w:rsid w:val="00AE1FA6"/>
    <w:rsid w:val="00AE4335"/>
    <w:rsid w:val="00AE440D"/>
    <w:rsid w:val="00AE5BA9"/>
    <w:rsid w:val="00AF123D"/>
    <w:rsid w:val="00AF3F40"/>
    <w:rsid w:val="00AF43A9"/>
    <w:rsid w:val="00AF56BA"/>
    <w:rsid w:val="00AF7309"/>
    <w:rsid w:val="00AF7E08"/>
    <w:rsid w:val="00B00A2C"/>
    <w:rsid w:val="00B025AF"/>
    <w:rsid w:val="00B02BFF"/>
    <w:rsid w:val="00B03EC5"/>
    <w:rsid w:val="00B04EF9"/>
    <w:rsid w:val="00B04FB1"/>
    <w:rsid w:val="00B053AB"/>
    <w:rsid w:val="00B06873"/>
    <w:rsid w:val="00B11750"/>
    <w:rsid w:val="00B1318E"/>
    <w:rsid w:val="00B1591C"/>
    <w:rsid w:val="00B15C94"/>
    <w:rsid w:val="00B17141"/>
    <w:rsid w:val="00B207B8"/>
    <w:rsid w:val="00B2092E"/>
    <w:rsid w:val="00B210B9"/>
    <w:rsid w:val="00B21672"/>
    <w:rsid w:val="00B237EF"/>
    <w:rsid w:val="00B247C7"/>
    <w:rsid w:val="00B26B4E"/>
    <w:rsid w:val="00B276C3"/>
    <w:rsid w:val="00B30200"/>
    <w:rsid w:val="00B30CCD"/>
    <w:rsid w:val="00B31575"/>
    <w:rsid w:val="00B32B97"/>
    <w:rsid w:val="00B334F4"/>
    <w:rsid w:val="00B34995"/>
    <w:rsid w:val="00B3732C"/>
    <w:rsid w:val="00B3780D"/>
    <w:rsid w:val="00B42477"/>
    <w:rsid w:val="00B46812"/>
    <w:rsid w:val="00B50B6A"/>
    <w:rsid w:val="00B50ECB"/>
    <w:rsid w:val="00B525A0"/>
    <w:rsid w:val="00B537FC"/>
    <w:rsid w:val="00B603F2"/>
    <w:rsid w:val="00B60921"/>
    <w:rsid w:val="00B61536"/>
    <w:rsid w:val="00B6313E"/>
    <w:rsid w:val="00B712A3"/>
    <w:rsid w:val="00B71FF7"/>
    <w:rsid w:val="00B72ECF"/>
    <w:rsid w:val="00B77F62"/>
    <w:rsid w:val="00B8066A"/>
    <w:rsid w:val="00B8229C"/>
    <w:rsid w:val="00B84294"/>
    <w:rsid w:val="00B84376"/>
    <w:rsid w:val="00B8447E"/>
    <w:rsid w:val="00B8547D"/>
    <w:rsid w:val="00B859CF"/>
    <w:rsid w:val="00B86415"/>
    <w:rsid w:val="00B86BD8"/>
    <w:rsid w:val="00B923F1"/>
    <w:rsid w:val="00B92ACF"/>
    <w:rsid w:val="00B92D83"/>
    <w:rsid w:val="00B92F7A"/>
    <w:rsid w:val="00B93641"/>
    <w:rsid w:val="00B9390D"/>
    <w:rsid w:val="00B94A0F"/>
    <w:rsid w:val="00B971E1"/>
    <w:rsid w:val="00BA16B1"/>
    <w:rsid w:val="00BA3DBB"/>
    <w:rsid w:val="00BA5133"/>
    <w:rsid w:val="00BA5634"/>
    <w:rsid w:val="00BA7C99"/>
    <w:rsid w:val="00BB01F7"/>
    <w:rsid w:val="00BB34B4"/>
    <w:rsid w:val="00BB411A"/>
    <w:rsid w:val="00BB4733"/>
    <w:rsid w:val="00BB7391"/>
    <w:rsid w:val="00BB7BB5"/>
    <w:rsid w:val="00BC06EC"/>
    <w:rsid w:val="00BC169F"/>
    <w:rsid w:val="00BC2838"/>
    <w:rsid w:val="00BC3C13"/>
    <w:rsid w:val="00BD578C"/>
    <w:rsid w:val="00BD68C7"/>
    <w:rsid w:val="00BE002A"/>
    <w:rsid w:val="00BE060D"/>
    <w:rsid w:val="00BE219D"/>
    <w:rsid w:val="00BE24D2"/>
    <w:rsid w:val="00BE4508"/>
    <w:rsid w:val="00BE6D3D"/>
    <w:rsid w:val="00BE7005"/>
    <w:rsid w:val="00BE70E4"/>
    <w:rsid w:val="00BF005F"/>
    <w:rsid w:val="00BF065D"/>
    <w:rsid w:val="00BF18B4"/>
    <w:rsid w:val="00BF1B30"/>
    <w:rsid w:val="00BF1B4F"/>
    <w:rsid w:val="00BF1C33"/>
    <w:rsid w:val="00BF2EE4"/>
    <w:rsid w:val="00BF3630"/>
    <w:rsid w:val="00BF3EDD"/>
    <w:rsid w:val="00BF5BEB"/>
    <w:rsid w:val="00BF7C95"/>
    <w:rsid w:val="00C031BF"/>
    <w:rsid w:val="00C05957"/>
    <w:rsid w:val="00C05E29"/>
    <w:rsid w:val="00C05E31"/>
    <w:rsid w:val="00C10821"/>
    <w:rsid w:val="00C109B3"/>
    <w:rsid w:val="00C10CD3"/>
    <w:rsid w:val="00C10F90"/>
    <w:rsid w:val="00C112E1"/>
    <w:rsid w:val="00C11721"/>
    <w:rsid w:val="00C11C0E"/>
    <w:rsid w:val="00C139F8"/>
    <w:rsid w:val="00C13EC0"/>
    <w:rsid w:val="00C15AE4"/>
    <w:rsid w:val="00C1655A"/>
    <w:rsid w:val="00C207D0"/>
    <w:rsid w:val="00C21324"/>
    <w:rsid w:val="00C22AB2"/>
    <w:rsid w:val="00C24C02"/>
    <w:rsid w:val="00C250D5"/>
    <w:rsid w:val="00C26758"/>
    <w:rsid w:val="00C2747D"/>
    <w:rsid w:val="00C27E63"/>
    <w:rsid w:val="00C326ED"/>
    <w:rsid w:val="00C326F0"/>
    <w:rsid w:val="00C328E0"/>
    <w:rsid w:val="00C32A1A"/>
    <w:rsid w:val="00C32A24"/>
    <w:rsid w:val="00C32B3A"/>
    <w:rsid w:val="00C346F3"/>
    <w:rsid w:val="00C34EED"/>
    <w:rsid w:val="00C35666"/>
    <w:rsid w:val="00C363B0"/>
    <w:rsid w:val="00C36FA4"/>
    <w:rsid w:val="00C37B16"/>
    <w:rsid w:val="00C37D7B"/>
    <w:rsid w:val="00C4001D"/>
    <w:rsid w:val="00C4264E"/>
    <w:rsid w:val="00C462D1"/>
    <w:rsid w:val="00C50DA4"/>
    <w:rsid w:val="00C5286A"/>
    <w:rsid w:val="00C53385"/>
    <w:rsid w:val="00C560A0"/>
    <w:rsid w:val="00C57385"/>
    <w:rsid w:val="00C616B6"/>
    <w:rsid w:val="00C616B8"/>
    <w:rsid w:val="00C6214B"/>
    <w:rsid w:val="00C6252A"/>
    <w:rsid w:val="00C631AC"/>
    <w:rsid w:val="00C64B42"/>
    <w:rsid w:val="00C65265"/>
    <w:rsid w:val="00C6654C"/>
    <w:rsid w:val="00C70531"/>
    <w:rsid w:val="00C713BD"/>
    <w:rsid w:val="00C73BBB"/>
    <w:rsid w:val="00C761C2"/>
    <w:rsid w:val="00C81C3C"/>
    <w:rsid w:val="00C847DB"/>
    <w:rsid w:val="00C84E85"/>
    <w:rsid w:val="00C860EE"/>
    <w:rsid w:val="00C86EE4"/>
    <w:rsid w:val="00C8761C"/>
    <w:rsid w:val="00C87633"/>
    <w:rsid w:val="00C90719"/>
    <w:rsid w:val="00C92898"/>
    <w:rsid w:val="00C9333C"/>
    <w:rsid w:val="00C9394E"/>
    <w:rsid w:val="00C93ADB"/>
    <w:rsid w:val="00C94102"/>
    <w:rsid w:val="00C9552E"/>
    <w:rsid w:val="00C97784"/>
    <w:rsid w:val="00C97C1B"/>
    <w:rsid w:val="00CA138D"/>
    <w:rsid w:val="00CA27D4"/>
    <w:rsid w:val="00CA2BF5"/>
    <w:rsid w:val="00CA3458"/>
    <w:rsid w:val="00CA406E"/>
    <w:rsid w:val="00CA4340"/>
    <w:rsid w:val="00CA4A9F"/>
    <w:rsid w:val="00CA545B"/>
    <w:rsid w:val="00CA635E"/>
    <w:rsid w:val="00CA7374"/>
    <w:rsid w:val="00CA7CA4"/>
    <w:rsid w:val="00CB19A6"/>
    <w:rsid w:val="00CB1CA8"/>
    <w:rsid w:val="00CB54D6"/>
    <w:rsid w:val="00CB5B62"/>
    <w:rsid w:val="00CC0D3A"/>
    <w:rsid w:val="00CC1401"/>
    <w:rsid w:val="00CC1CB9"/>
    <w:rsid w:val="00CC1E38"/>
    <w:rsid w:val="00CC2587"/>
    <w:rsid w:val="00CC7346"/>
    <w:rsid w:val="00CD100D"/>
    <w:rsid w:val="00CD42C7"/>
    <w:rsid w:val="00CD4734"/>
    <w:rsid w:val="00CD5466"/>
    <w:rsid w:val="00CD63C5"/>
    <w:rsid w:val="00CD6A58"/>
    <w:rsid w:val="00CD6AE8"/>
    <w:rsid w:val="00CD6B2D"/>
    <w:rsid w:val="00CD776B"/>
    <w:rsid w:val="00CE0167"/>
    <w:rsid w:val="00CE0583"/>
    <w:rsid w:val="00CE06E9"/>
    <w:rsid w:val="00CE0CB8"/>
    <w:rsid w:val="00CE0E61"/>
    <w:rsid w:val="00CE2BE8"/>
    <w:rsid w:val="00CE2C11"/>
    <w:rsid w:val="00CE5238"/>
    <w:rsid w:val="00CE5C4B"/>
    <w:rsid w:val="00CE7514"/>
    <w:rsid w:val="00CE76B1"/>
    <w:rsid w:val="00CE79A6"/>
    <w:rsid w:val="00CF1509"/>
    <w:rsid w:val="00CF1A00"/>
    <w:rsid w:val="00CF1ECB"/>
    <w:rsid w:val="00CF234D"/>
    <w:rsid w:val="00CF350C"/>
    <w:rsid w:val="00CF39D0"/>
    <w:rsid w:val="00CF39D7"/>
    <w:rsid w:val="00CF413A"/>
    <w:rsid w:val="00D004CB"/>
    <w:rsid w:val="00D01F75"/>
    <w:rsid w:val="00D04504"/>
    <w:rsid w:val="00D057CC"/>
    <w:rsid w:val="00D07D5B"/>
    <w:rsid w:val="00D1157C"/>
    <w:rsid w:val="00D1301D"/>
    <w:rsid w:val="00D14084"/>
    <w:rsid w:val="00D14929"/>
    <w:rsid w:val="00D161A3"/>
    <w:rsid w:val="00D17468"/>
    <w:rsid w:val="00D222A8"/>
    <w:rsid w:val="00D248DE"/>
    <w:rsid w:val="00D26227"/>
    <w:rsid w:val="00D27E65"/>
    <w:rsid w:val="00D27FF4"/>
    <w:rsid w:val="00D30795"/>
    <w:rsid w:val="00D30973"/>
    <w:rsid w:val="00D3163B"/>
    <w:rsid w:val="00D31B51"/>
    <w:rsid w:val="00D32A39"/>
    <w:rsid w:val="00D358C3"/>
    <w:rsid w:val="00D35E19"/>
    <w:rsid w:val="00D40E67"/>
    <w:rsid w:val="00D414CC"/>
    <w:rsid w:val="00D41A3B"/>
    <w:rsid w:val="00D41A66"/>
    <w:rsid w:val="00D41E2F"/>
    <w:rsid w:val="00D42F61"/>
    <w:rsid w:val="00D434A7"/>
    <w:rsid w:val="00D4366F"/>
    <w:rsid w:val="00D443B6"/>
    <w:rsid w:val="00D44DDC"/>
    <w:rsid w:val="00D45AEE"/>
    <w:rsid w:val="00D47246"/>
    <w:rsid w:val="00D55164"/>
    <w:rsid w:val="00D601FA"/>
    <w:rsid w:val="00D606AB"/>
    <w:rsid w:val="00D61481"/>
    <w:rsid w:val="00D6349D"/>
    <w:rsid w:val="00D64A6B"/>
    <w:rsid w:val="00D652BB"/>
    <w:rsid w:val="00D6599E"/>
    <w:rsid w:val="00D66DE6"/>
    <w:rsid w:val="00D67868"/>
    <w:rsid w:val="00D70818"/>
    <w:rsid w:val="00D73FEB"/>
    <w:rsid w:val="00D75EBB"/>
    <w:rsid w:val="00D76F69"/>
    <w:rsid w:val="00D80F90"/>
    <w:rsid w:val="00D823FA"/>
    <w:rsid w:val="00D82D3C"/>
    <w:rsid w:val="00D83AA7"/>
    <w:rsid w:val="00D8542D"/>
    <w:rsid w:val="00D854CF"/>
    <w:rsid w:val="00D85590"/>
    <w:rsid w:val="00D8667F"/>
    <w:rsid w:val="00D904B1"/>
    <w:rsid w:val="00D953DE"/>
    <w:rsid w:val="00DA28A1"/>
    <w:rsid w:val="00DA3536"/>
    <w:rsid w:val="00DA37C7"/>
    <w:rsid w:val="00DA6933"/>
    <w:rsid w:val="00DA723D"/>
    <w:rsid w:val="00DB09DB"/>
    <w:rsid w:val="00DB3C42"/>
    <w:rsid w:val="00DB4CAA"/>
    <w:rsid w:val="00DB6F6F"/>
    <w:rsid w:val="00DC01D3"/>
    <w:rsid w:val="00DC08EB"/>
    <w:rsid w:val="00DC1C8F"/>
    <w:rsid w:val="00DC28AB"/>
    <w:rsid w:val="00DC39F5"/>
    <w:rsid w:val="00DC625D"/>
    <w:rsid w:val="00DC6A71"/>
    <w:rsid w:val="00DD0937"/>
    <w:rsid w:val="00DD2FBF"/>
    <w:rsid w:val="00DD38CD"/>
    <w:rsid w:val="00DD5D80"/>
    <w:rsid w:val="00DD6DB5"/>
    <w:rsid w:val="00DE14DC"/>
    <w:rsid w:val="00DE17AC"/>
    <w:rsid w:val="00DE39D2"/>
    <w:rsid w:val="00DE3A29"/>
    <w:rsid w:val="00DE4239"/>
    <w:rsid w:val="00DE488E"/>
    <w:rsid w:val="00DE57DE"/>
    <w:rsid w:val="00DE59B9"/>
    <w:rsid w:val="00DE5EB6"/>
    <w:rsid w:val="00DE62FB"/>
    <w:rsid w:val="00DF273E"/>
    <w:rsid w:val="00DF3E5F"/>
    <w:rsid w:val="00DF5270"/>
    <w:rsid w:val="00DF59A2"/>
    <w:rsid w:val="00DF5BA5"/>
    <w:rsid w:val="00DF5BC2"/>
    <w:rsid w:val="00DF6334"/>
    <w:rsid w:val="00DF672F"/>
    <w:rsid w:val="00DF7845"/>
    <w:rsid w:val="00DF7A7C"/>
    <w:rsid w:val="00E00E10"/>
    <w:rsid w:val="00E027CD"/>
    <w:rsid w:val="00E0357D"/>
    <w:rsid w:val="00E036A0"/>
    <w:rsid w:val="00E049D1"/>
    <w:rsid w:val="00E05637"/>
    <w:rsid w:val="00E120BA"/>
    <w:rsid w:val="00E146B1"/>
    <w:rsid w:val="00E15B8B"/>
    <w:rsid w:val="00E1706D"/>
    <w:rsid w:val="00E17168"/>
    <w:rsid w:val="00E1745A"/>
    <w:rsid w:val="00E1772B"/>
    <w:rsid w:val="00E221BA"/>
    <w:rsid w:val="00E249A1"/>
    <w:rsid w:val="00E257DF"/>
    <w:rsid w:val="00E3151E"/>
    <w:rsid w:val="00E32EE1"/>
    <w:rsid w:val="00E3380D"/>
    <w:rsid w:val="00E34AF6"/>
    <w:rsid w:val="00E35987"/>
    <w:rsid w:val="00E36447"/>
    <w:rsid w:val="00E36502"/>
    <w:rsid w:val="00E36AC2"/>
    <w:rsid w:val="00E41486"/>
    <w:rsid w:val="00E422DA"/>
    <w:rsid w:val="00E4325F"/>
    <w:rsid w:val="00E43E18"/>
    <w:rsid w:val="00E44427"/>
    <w:rsid w:val="00E44BE7"/>
    <w:rsid w:val="00E46356"/>
    <w:rsid w:val="00E46633"/>
    <w:rsid w:val="00E4689E"/>
    <w:rsid w:val="00E4721B"/>
    <w:rsid w:val="00E507B4"/>
    <w:rsid w:val="00E51150"/>
    <w:rsid w:val="00E53BDA"/>
    <w:rsid w:val="00E54E47"/>
    <w:rsid w:val="00E55F62"/>
    <w:rsid w:val="00E57208"/>
    <w:rsid w:val="00E5768B"/>
    <w:rsid w:val="00E61F95"/>
    <w:rsid w:val="00E63757"/>
    <w:rsid w:val="00E63D17"/>
    <w:rsid w:val="00E65019"/>
    <w:rsid w:val="00E652E7"/>
    <w:rsid w:val="00E716BB"/>
    <w:rsid w:val="00E731AE"/>
    <w:rsid w:val="00E7547D"/>
    <w:rsid w:val="00E82067"/>
    <w:rsid w:val="00E83D04"/>
    <w:rsid w:val="00E84D98"/>
    <w:rsid w:val="00E86312"/>
    <w:rsid w:val="00E87B9F"/>
    <w:rsid w:val="00E90CA6"/>
    <w:rsid w:val="00E911CB"/>
    <w:rsid w:val="00E91702"/>
    <w:rsid w:val="00E92A7D"/>
    <w:rsid w:val="00E93741"/>
    <w:rsid w:val="00E94415"/>
    <w:rsid w:val="00E9490B"/>
    <w:rsid w:val="00E94CE8"/>
    <w:rsid w:val="00E96128"/>
    <w:rsid w:val="00E97F00"/>
    <w:rsid w:val="00E97F30"/>
    <w:rsid w:val="00EA0259"/>
    <w:rsid w:val="00EA039F"/>
    <w:rsid w:val="00EA0A32"/>
    <w:rsid w:val="00EA0EE4"/>
    <w:rsid w:val="00EA32A8"/>
    <w:rsid w:val="00EA5C35"/>
    <w:rsid w:val="00EA618E"/>
    <w:rsid w:val="00EA6361"/>
    <w:rsid w:val="00EA65E1"/>
    <w:rsid w:val="00EA7557"/>
    <w:rsid w:val="00EB085B"/>
    <w:rsid w:val="00EB1073"/>
    <w:rsid w:val="00EB1BFD"/>
    <w:rsid w:val="00EB1E90"/>
    <w:rsid w:val="00EB3403"/>
    <w:rsid w:val="00EB3D83"/>
    <w:rsid w:val="00EB5572"/>
    <w:rsid w:val="00EC0071"/>
    <w:rsid w:val="00EC00AF"/>
    <w:rsid w:val="00EC4475"/>
    <w:rsid w:val="00EC5161"/>
    <w:rsid w:val="00EC5297"/>
    <w:rsid w:val="00EC627C"/>
    <w:rsid w:val="00EC790E"/>
    <w:rsid w:val="00ED0AB2"/>
    <w:rsid w:val="00ED1C3E"/>
    <w:rsid w:val="00ED1EE2"/>
    <w:rsid w:val="00ED573F"/>
    <w:rsid w:val="00ED5AA0"/>
    <w:rsid w:val="00ED5D0B"/>
    <w:rsid w:val="00ED68F4"/>
    <w:rsid w:val="00ED7309"/>
    <w:rsid w:val="00ED78D1"/>
    <w:rsid w:val="00EE3452"/>
    <w:rsid w:val="00EE392F"/>
    <w:rsid w:val="00EE3FC9"/>
    <w:rsid w:val="00EE6F67"/>
    <w:rsid w:val="00EF0178"/>
    <w:rsid w:val="00EF0467"/>
    <w:rsid w:val="00EF5EB5"/>
    <w:rsid w:val="00EF645E"/>
    <w:rsid w:val="00EF675D"/>
    <w:rsid w:val="00EF7590"/>
    <w:rsid w:val="00EF7C7A"/>
    <w:rsid w:val="00F00184"/>
    <w:rsid w:val="00F02754"/>
    <w:rsid w:val="00F02D16"/>
    <w:rsid w:val="00F02F57"/>
    <w:rsid w:val="00F0445C"/>
    <w:rsid w:val="00F07505"/>
    <w:rsid w:val="00F07562"/>
    <w:rsid w:val="00F13EC4"/>
    <w:rsid w:val="00F14506"/>
    <w:rsid w:val="00F147DF"/>
    <w:rsid w:val="00F14C37"/>
    <w:rsid w:val="00F15D59"/>
    <w:rsid w:val="00F15F26"/>
    <w:rsid w:val="00F165EF"/>
    <w:rsid w:val="00F178D3"/>
    <w:rsid w:val="00F2118A"/>
    <w:rsid w:val="00F2378B"/>
    <w:rsid w:val="00F23A6B"/>
    <w:rsid w:val="00F240BB"/>
    <w:rsid w:val="00F25124"/>
    <w:rsid w:val="00F25778"/>
    <w:rsid w:val="00F25B24"/>
    <w:rsid w:val="00F25DA4"/>
    <w:rsid w:val="00F26A87"/>
    <w:rsid w:val="00F27663"/>
    <w:rsid w:val="00F30471"/>
    <w:rsid w:val="00F30D65"/>
    <w:rsid w:val="00F322FC"/>
    <w:rsid w:val="00F327DF"/>
    <w:rsid w:val="00F3324B"/>
    <w:rsid w:val="00F342F4"/>
    <w:rsid w:val="00F34D01"/>
    <w:rsid w:val="00F3595A"/>
    <w:rsid w:val="00F35D10"/>
    <w:rsid w:val="00F3671C"/>
    <w:rsid w:val="00F368F3"/>
    <w:rsid w:val="00F37C03"/>
    <w:rsid w:val="00F400C7"/>
    <w:rsid w:val="00F405FB"/>
    <w:rsid w:val="00F40BF7"/>
    <w:rsid w:val="00F40F33"/>
    <w:rsid w:val="00F427D5"/>
    <w:rsid w:val="00F4620A"/>
    <w:rsid w:val="00F478A7"/>
    <w:rsid w:val="00F50106"/>
    <w:rsid w:val="00F50ADF"/>
    <w:rsid w:val="00F52579"/>
    <w:rsid w:val="00F53124"/>
    <w:rsid w:val="00F552C8"/>
    <w:rsid w:val="00F553C6"/>
    <w:rsid w:val="00F56385"/>
    <w:rsid w:val="00F57E8A"/>
    <w:rsid w:val="00F57FED"/>
    <w:rsid w:val="00F629E5"/>
    <w:rsid w:val="00F63CAF"/>
    <w:rsid w:val="00F643EE"/>
    <w:rsid w:val="00F64C4C"/>
    <w:rsid w:val="00F66A29"/>
    <w:rsid w:val="00F70E61"/>
    <w:rsid w:val="00F70FF7"/>
    <w:rsid w:val="00F73EAA"/>
    <w:rsid w:val="00F74304"/>
    <w:rsid w:val="00F74DAA"/>
    <w:rsid w:val="00F75965"/>
    <w:rsid w:val="00F806EC"/>
    <w:rsid w:val="00F80A17"/>
    <w:rsid w:val="00F80DC7"/>
    <w:rsid w:val="00F82287"/>
    <w:rsid w:val="00F83E1C"/>
    <w:rsid w:val="00F847EB"/>
    <w:rsid w:val="00F87916"/>
    <w:rsid w:val="00F87E59"/>
    <w:rsid w:val="00F91142"/>
    <w:rsid w:val="00F91F5C"/>
    <w:rsid w:val="00F91FAC"/>
    <w:rsid w:val="00F95BF1"/>
    <w:rsid w:val="00F977F1"/>
    <w:rsid w:val="00FA086D"/>
    <w:rsid w:val="00FA117E"/>
    <w:rsid w:val="00FA16BB"/>
    <w:rsid w:val="00FA2C08"/>
    <w:rsid w:val="00FA363F"/>
    <w:rsid w:val="00FA4827"/>
    <w:rsid w:val="00FA627F"/>
    <w:rsid w:val="00FB1A30"/>
    <w:rsid w:val="00FB30FE"/>
    <w:rsid w:val="00FB3C7C"/>
    <w:rsid w:val="00FB54C7"/>
    <w:rsid w:val="00FB61F3"/>
    <w:rsid w:val="00FC384A"/>
    <w:rsid w:val="00FC43DD"/>
    <w:rsid w:val="00FC4666"/>
    <w:rsid w:val="00FC4A41"/>
    <w:rsid w:val="00FC520D"/>
    <w:rsid w:val="00FC627F"/>
    <w:rsid w:val="00FC64B9"/>
    <w:rsid w:val="00FC73B5"/>
    <w:rsid w:val="00FD1414"/>
    <w:rsid w:val="00FD3FBF"/>
    <w:rsid w:val="00FD5A00"/>
    <w:rsid w:val="00FE0596"/>
    <w:rsid w:val="00FE05A9"/>
    <w:rsid w:val="00FE07BE"/>
    <w:rsid w:val="00FE0E68"/>
    <w:rsid w:val="00FE2AF9"/>
    <w:rsid w:val="00FE2B90"/>
    <w:rsid w:val="00FE36D1"/>
    <w:rsid w:val="00FE5D10"/>
    <w:rsid w:val="00FE63EC"/>
    <w:rsid w:val="00FF0CB5"/>
    <w:rsid w:val="00FF1001"/>
    <w:rsid w:val="00FF16BA"/>
    <w:rsid w:val="00FF1A5D"/>
    <w:rsid w:val="00FF20DA"/>
    <w:rsid w:val="00FF24AF"/>
    <w:rsid w:val="00FF3C64"/>
    <w:rsid w:val="00FF5680"/>
    <w:rsid w:val="00FF68BC"/>
    <w:rsid w:val="00FF7523"/>
    <w:rsid w:val="00FF77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4B928B7E"/>
  <w15:docId w15:val="{BB18E756-A520-4EA2-BA60-324658E0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A6B"/>
    <w:pPr>
      <w:suppressAutoHyphens/>
    </w:pPr>
    <w:rPr>
      <w:szCs w:val="24"/>
      <w:lang w:eastAsia="ar-SA"/>
    </w:rPr>
  </w:style>
  <w:style w:type="paragraph" w:styleId="Naslov1">
    <w:name w:val="heading 1"/>
    <w:aliases w:val="NASLOV"/>
    <w:basedOn w:val="Navaden"/>
    <w:next w:val="Navaden"/>
    <w:link w:val="Naslov1Znak"/>
    <w:autoRedefine/>
    <w:uiPriority w:val="99"/>
    <w:qFormat/>
    <w:rsid w:val="00675B53"/>
    <w:pPr>
      <w:keepNext/>
      <w:suppressAutoHyphens w:val="0"/>
      <w:spacing w:line="260" w:lineRule="atLeast"/>
      <w:jc w:val="center"/>
      <w:outlineLvl w:val="0"/>
    </w:pPr>
    <w:rPr>
      <w:rFonts w:ascii="Arial" w:hAnsi="Arial" w:cs="Arial"/>
      <w:b/>
      <w:kern w:val="32"/>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9"/>
    <w:locked/>
    <w:rsid w:val="00675B53"/>
    <w:rPr>
      <w:rFonts w:ascii="Arial" w:hAnsi="Arial" w:cs="Arial"/>
      <w:b/>
      <w:kern w:val="32"/>
      <w:sz w:val="24"/>
      <w:szCs w:val="24"/>
    </w:rPr>
  </w:style>
  <w:style w:type="paragraph" w:styleId="Glava">
    <w:name w:val="header"/>
    <w:basedOn w:val="Navaden"/>
    <w:link w:val="GlavaZnak"/>
    <w:rsid w:val="00B334F4"/>
    <w:pPr>
      <w:tabs>
        <w:tab w:val="center" w:pos="4320"/>
        <w:tab w:val="right" w:pos="8640"/>
      </w:tabs>
    </w:pPr>
  </w:style>
  <w:style w:type="character" w:customStyle="1" w:styleId="GlavaZnak">
    <w:name w:val="Glava Znak"/>
    <w:basedOn w:val="Privzetapisavaodstavka"/>
    <w:link w:val="Glava"/>
    <w:locked/>
    <w:rPr>
      <w:rFonts w:cs="Times New Roman"/>
      <w:sz w:val="24"/>
      <w:szCs w:val="24"/>
      <w:lang w:eastAsia="ar-SA" w:bidi="ar-SA"/>
    </w:rPr>
  </w:style>
  <w:style w:type="paragraph" w:styleId="Noga">
    <w:name w:val="footer"/>
    <w:basedOn w:val="Navaden"/>
    <w:link w:val="NogaZnak"/>
    <w:semiHidden/>
    <w:rsid w:val="00B334F4"/>
    <w:pPr>
      <w:tabs>
        <w:tab w:val="center" w:pos="4320"/>
        <w:tab w:val="right" w:pos="8640"/>
      </w:tabs>
    </w:pPr>
  </w:style>
  <w:style w:type="character" w:customStyle="1" w:styleId="NogaZnak">
    <w:name w:val="Noga Znak"/>
    <w:basedOn w:val="Privzetapisavaodstavka"/>
    <w:link w:val="Noga"/>
    <w:uiPriority w:val="99"/>
    <w:semiHidden/>
    <w:locked/>
    <w:rPr>
      <w:rFonts w:cs="Times New Roman"/>
      <w:sz w:val="24"/>
      <w:szCs w:val="24"/>
      <w:lang w:eastAsia="ar-SA" w:bidi="ar-SA"/>
    </w:rPr>
  </w:style>
  <w:style w:type="paragraph" w:styleId="Zgradbadokumenta">
    <w:name w:val="Document Map"/>
    <w:basedOn w:val="Navaden"/>
    <w:link w:val="ZgradbadokumentaZnak"/>
    <w:uiPriority w:val="99"/>
    <w:rsid w:val="00B31575"/>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B31575"/>
    <w:rPr>
      <w:rFonts w:ascii="Tahoma" w:hAnsi="Tahoma" w:cs="Times New Roman"/>
      <w:sz w:val="16"/>
      <w:lang w:val="en-US" w:eastAsia="en-US"/>
    </w:rPr>
  </w:style>
  <w:style w:type="table" w:styleId="Tabelamrea">
    <w:name w:val="Table Grid"/>
    <w:basedOn w:val="Navadnatabela"/>
    <w:uiPriority w:val="99"/>
    <w:rsid w:val="0073301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rsid w:val="00DC6A71"/>
    <w:pPr>
      <w:tabs>
        <w:tab w:val="left" w:pos="1701"/>
      </w:tabs>
      <w:ind w:left="1701" w:hanging="1701"/>
    </w:pPr>
    <w:rPr>
      <w:b/>
      <w:lang w:val="it-IT"/>
    </w:rPr>
  </w:style>
  <w:style w:type="character" w:styleId="Hiperpovezava">
    <w:name w:val="Hyperlink"/>
    <w:basedOn w:val="Privzetapisavaodstavka"/>
    <w:uiPriority w:val="99"/>
    <w:rsid w:val="00783310"/>
    <w:rPr>
      <w:rFonts w:cs="Times New Roman"/>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uiPriority w:val="99"/>
    <w:rsid w:val="00986D1E"/>
    <w:rPr>
      <w:rFonts w:cs="Times New Roman"/>
    </w:rPr>
  </w:style>
  <w:style w:type="paragraph" w:styleId="Besedilooblaka">
    <w:name w:val="Balloon Text"/>
    <w:basedOn w:val="Navaden"/>
    <w:link w:val="BesedilooblakaZnak"/>
    <w:uiPriority w:val="99"/>
    <w:semiHidden/>
    <w:rsid w:val="004413BC"/>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Pr>
      <w:rFonts w:cs="Times New Roman"/>
      <w:sz w:val="2"/>
      <w:lang w:eastAsia="ar-SA" w:bidi="ar-SA"/>
    </w:rPr>
  </w:style>
  <w:style w:type="paragraph" w:customStyle="1" w:styleId="NavadenTimesNewRoman">
    <w:name w:val="Navaden Times New Roman"/>
    <w:basedOn w:val="Navaden"/>
    <w:rsid w:val="00A7725C"/>
    <w:pPr>
      <w:widowControl w:val="0"/>
      <w:suppressAutoHyphens w:val="0"/>
    </w:pPr>
    <w:rPr>
      <w:szCs w:val="20"/>
      <w:lang w:eastAsia="en-US"/>
    </w:rPr>
  </w:style>
  <w:style w:type="paragraph" w:styleId="Telobesedila">
    <w:name w:val="Body Text"/>
    <w:basedOn w:val="Navaden"/>
    <w:link w:val="TelobesedilaZnak"/>
    <w:rsid w:val="00137831"/>
    <w:pPr>
      <w:spacing w:after="120"/>
    </w:pPr>
  </w:style>
  <w:style w:type="character" w:customStyle="1" w:styleId="TelobesedilaZnak">
    <w:name w:val="Telo besedila Znak"/>
    <w:basedOn w:val="Privzetapisavaodstavka"/>
    <w:link w:val="Telobesedila"/>
    <w:uiPriority w:val="99"/>
    <w:semiHidden/>
    <w:locked/>
    <w:rPr>
      <w:rFonts w:cs="Times New Roman"/>
      <w:sz w:val="24"/>
      <w:szCs w:val="24"/>
      <w:lang w:eastAsia="ar-SA" w:bidi="ar-SA"/>
    </w:rPr>
  </w:style>
  <w:style w:type="paragraph" w:styleId="Oznaenseznam">
    <w:name w:val="List Bullet"/>
    <w:basedOn w:val="Navaden"/>
    <w:uiPriority w:val="99"/>
    <w:rsid w:val="00073F3D"/>
    <w:pPr>
      <w:numPr>
        <w:numId w:val="1"/>
      </w:numPr>
    </w:pPr>
  </w:style>
  <w:style w:type="paragraph" w:customStyle="1" w:styleId="Naslovtabele">
    <w:name w:val="Naslov tabele"/>
    <w:basedOn w:val="Navaden"/>
    <w:uiPriority w:val="99"/>
    <w:rsid w:val="005F09B6"/>
    <w:pPr>
      <w:suppressLineNumbers/>
      <w:jc w:val="center"/>
    </w:pPr>
    <w:rPr>
      <w:b/>
      <w:bCs/>
    </w:rPr>
  </w:style>
  <w:style w:type="paragraph" w:styleId="Odstavekseznama">
    <w:name w:val="List Paragraph"/>
    <w:aliases w:val="Naslov2a,Tabela - prazna vrstica,naslov 1,za tekst,Odstavek seznama_IP,Graf,Alineje,List Paragraph compact,Normal bullet 2,Paragraphe de liste 2,Reference list,Bullet list,Numbered List,List Paragraph1,1st level - Bullet List Paragraph"/>
    <w:basedOn w:val="Navaden"/>
    <w:link w:val="OdstavekseznamaZnak"/>
    <w:uiPriority w:val="99"/>
    <w:qFormat/>
    <w:rsid w:val="00232A62"/>
    <w:pPr>
      <w:ind w:left="708"/>
    </w:pPr>
  </w:style>
  <w:style w:type="paragraph" w:customStyle="1" w:styleId="esegmenth4">
    <w:name w:val="esegment_h4"/>
    <w:basedOn w:val="Navaden"/>
    <w:rsid w:val="00CF234D"/>
    <w:pPr>
      <w:suppressAutoHyphens w:val="0"/>
      <w:spacing w:after="2016"/>
      <w:jc w:val="center"/>
    </w:pPr>
    <w:rPr>
      <w:b/>
      <w:bCs/>
      <w:color w:val="333333"/>
      <w:sz w:val="173"/>
      <w:szCs w:val="173"/>
      <w:lang w:eastAsia="sl-SI"/>
    </w:rPr>
  </w:style>
  <w:style w:type="character" w:styleId="Nerazreenaomemba">
    <w:name w:val="Unresolved Mention"/>
    <w:basedOn w:val="Privzetapisavaodstavka"/>
    <w:uiPriority w:val="99"/>
    <w:semiHidden/>
    <w:unhideWhenUsed/>
    <w:rsid w:val="003F1F63"/>
    <w:rPr>
      <w:color w:val="605E5C"/>
      <w:shd w:val="clear" w:color="auto" w:fill="E1DFDD"/>
    </w:rPr>
  </w:style>
  <w:style w:type="character" w:customStyle="1" w:styleId="OdstavekseznamaZnak">
    <w:name w:val="Odstavek seznama Znak"/>
    <w:aliases w:val="Naslov2a Znak,Tabela - prazna vrstica Znak,naslov 1 Znak,za tekst Znak,Odstavek seznama_IP Znak,Graf Znak,Alineje Znak,List Paragraph compact Znak,Normal bullet 2 Znak,Paragraphe de liste 2 Znak,Reference list Znak,Bullet list Znak"/>
    <w:link w:val="Odstavekseznama"/>
    <w:uiPriority w:val="99"/>
    <w:rsid w:val="00383A2F"/>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447443">
      <w:bodyDiv w:val="1"/>
      <w:marLeft w:val="0"/>
      <w:marRight w:val="0"/>
      <w:marTop w:val="0"/>
      <w:marBottom w:val="0"/>
      <w:divBdr>
        <w:top w:val="none" w:sz="0" w:space="0" w:color="auto"/>
        <w:left w:val="none" w:sz="0" w:space="0" w:color="auto"/>
        <w:bottom w:val="none" w:sz="0" w:space="0" w:color="auto"/>
        <w:right w:val="none" w:sz="0" w:space="0" w:color="auto"/>
      </w:divBdr>
    </w:div>
    <w:div w:id="10715388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3113"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p.drsi@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2478"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3-01-0618" TargetMode="External"/><Relationship Id="rId4" Type="http://schemas.openxmlformats.org/officeDocument/2006/relationships/settings" Target="settings.xml"/><Relationship Id="rId9" Type="http://schemas.openxmlformats.org/officeDocument/2006/relationships/hyperlink" Target="http://www.uradni-list.si/1/objava.jsp?sop=2022-01-3442"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ELOVNI\odstop%20-%20v%20re&#353;evanje\PROMETNO%20TEHNI&#268;NI%20SEKTOR\Obmo_Kr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4E8D1-9FF9-48AE-9CD2-94E7121A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Obmo_Kran</Template>
  <TotalTime>99</TotalTime>
  <Pages>5</Pages>
  <Words>2440</Words>
  <Characters>15206</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SVisic</dc:creator>
  <cp:lastModifiedBy>SVisic</cp:lastModifiedBy>
  <cp:revision>20</cp:revision>
  <cp:lastPrinted>2025-02-20T08:06:00Z</cp:lastPrinted>
  <dcterms:created xsi:type="dcterms:W3CDTF">2026-03-17T08:49:00Z</dcterms:created>
  <dcterms:modified xsi:type="dcterms:W3CDTF">2026-07-23T08:59:00Z</dcterms:modified>
</cp:coreProperties>
</file>